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黑体" w:hAnsi="宋体" w:eastAsia="黑体" w:cs="宋体"/>
          <w:color w:val="auto"/>
          <w:spacing w:val="14"/>
          <w:sz w:val="32"/>
          <w:szCs w:val="32"/>
        </w:rPr>
      </w:pPr>
      <w:r>
        <w:rPr>
          <w:rFonts w:hint="eastAsia" w:ascii="黑体" w:hAnsi="宋体" w:eastAsia="黑体" w:cs="宋体"/>
          <w:color w:val="auto"/>
          <w:spacing w:val="14"/>
          <w:sz w:val="32"/>
          <w:szCs w:val="32"/>
        </w:rPr>
        <w:t>附件1</w:t>
      </w:r>
    </w:p>
    <w:p>
      <w:pPr>
        <w:tabs>
          <w:tab w:val="left" w:pos="8820"/>
        </w:tabs>
        <w:spacing w:line="240" w:lineRule="exact"/>
        <w:rPr>
          <w:rFonts w:ascii="黑体" w:hAnsi="宋体" w:eastAsia="黑体"/>
          <w:b/>
          <w:color w:val="auto"/>
          <w:spacing w:val="10"/>
          <w:sz w:val="19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 w:cs="宋体"/>
          <w:b/>
          <w:color w:val="auto"/>
          <w:spacing w:val="14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auto"/>
          <w:spacing w:val="14"/>
          <w:sz w:val="36"/>
          <w:szCs w:val="36"/>
        </w:rPr>
        <w:t>四川省八一康复中心（四川省康复医院）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 w:cs="宋体"/>
          <w:b/>
          <w:color w:val="auto"/>
          <w:spacing w:val="14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auto"/>
          <w:spacing w:val="14"/>
          <w:sz w:val="36"/>
          <w:szCs w:val="36"/>
        </w:rPr>
        <w:t>2021年公开考核招聘学科带头人岗位和条件要求一览表</w:t>
      </w:r>
    </w:p>
    <w:tbl>
      <w:tblPr>
        <w:tblStyle w:val="7"/>
        <w:tblW w:w="15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185"/>
        <w:gridCol w:w="675"/>
        <w:gridCol w:w="750"/>
        <w:gridCol w:w="1590"/>
        <w:gridCol w:w="2231"/>
        <w:gridCol w:w="1369"/>
        <w:gridCol w:w="2550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招聘岗位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人数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  <w:spacing w:val="-6"/>
              </w:rPr>
            </w:pPr>
            <w:r>
              <w:rPr>
                <w:rFonts w:hint="eastAsia" w:ascii="宋体" w:hAnsi="宋体" w:cs="宋体"/>
                <w:b/>
                <w:color w:val="auto"/>
                <w:spacing w:val="-6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  <w:spacing w:val="-6"/>
              </w:rPr>
            </w:pPr>
            <w:r>
              <w:rPr>
                <w:rFonts w:hint="eastAsia" w:ascii="宋体" w:hAnsi="宋体" w:cs="宋体"/>
                <w:b/>
                <w:color w:val="auto"/>
                <w:spacing w:val="-6"/>
              </w:rPr>
              <w:t>对象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  <w:spacing w:val="-6"/>
              </w:rPr>
            </w:pPr>
            <w:r>
              <w:rPr>
                <w:rFonts w:hint="eastAsia" w:ascii="宋体" w:hAnsi="宋体" w:cs="宋体"/>
                <w:b/>
                <w:color w:val="auto"/>
                <w:spacing w:val="-6"/>
              </w:rPr>
              <w:t>范围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其他条件要求</w:t>
            </w:r>
          </w:p>
        </w:tc>
        <w:tc>
          <w:tcPr>
            <w:tcW w:w="3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待遇</w:t>
            </w:r>
            <w:r>
              <w:rPr>
                <w:rFonts w:hint="eastAsia" w:ascii="宋体" w:cs="宋体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岗位类别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岗位名称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年龄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学历或学位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专业条件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其他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脊髓损伤康复科学科带头人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1981年1月1日及以后出生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全日制博士研究生学历并取得相应学位证书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骨外科学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具有骨外科副主任医师及以上资格证</w:t>
            </w:r>
          </w:p>
        </w:tc>
        <w:tc>
          <w:tcPr>
            <w:tcW w:w="3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1.一次性给予人才引进费49万元（税后），须在本院工作8周年及以上；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2.提供人才公寓住房一套（65㎡左右），在本单位工作10年（含）以上后，办理过户手续；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3.保底年薪30万元（税前），保底三年，按月发放。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4.具有二级教授（含）以上、长江学者、百千万人才工程学者资格条件之一者，待遇面议。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45" w:afterAutospacing="0"/>
              <w:rPr>
                <w:rFonts w:hint="default"/>
                <w:b w:val="0"/>
                <w:color w:val="auto"/>
                <w:kern w:val="2"/>
                <w:sz w:val="18"/>
                <w:szCs w:val="18"/>
              </w:rPr>
            </w:pPr>
            <w:r>
              <w:rPr>
                <w:rFonts w:cs="宋体"/>
                <w:b w:val="0"/>
                <w:bCs/>
                <w:color w:val="auto"/>
                <w:kern w:val="2"/>
                <w:sz w:val="18"/>
                <w:szCs w:val="18"/>
              </w:rPr>
              <w:t>重症医学科学科带头人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1981年1月1日及以后出生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全日制博士研究生学历并取得相应学位证书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临床医学</w:t>
            </w: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具有重症医学副主任医师及以上资格证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神经内科学科带头人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1981年1月1日及以后出生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全日制博士研究生学历并取得相应学位证书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内科学（神经病学）</w:t>
            </w:r>
          </w:p>
        </w:tc>
        <w:tc>
          <w:tcPr>
            <w:tcW w:w="25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具有神经内科副主任医师及以上资格证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呼吸科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学科带头人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1981年1月1日及以后出生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全日制博士研究生学历并取得相应学位证书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内科学（呼吸病学）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具有呼吸内科副主任医师及以上资格证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消化科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学科带头人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1981年1月1日及以后出生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全日制博士研究生学历并取得相应学位证书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内科学(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消化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病学）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具有消化内科副主任医师及以上资格证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儿童康复科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学科带头人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1981年1月1日及以后出生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全日制博士研究生学历并取得相应学位证书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儿科学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具有小儿内科副主任医师及以上资格证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视听康复科学科带头人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1981年1月1日及以后出生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全日制博士研究生学历并取得相应学位证书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耳鼻咽喉科学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具有耳鼻喉（头颈外科）副主任医师及以上资格证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>
      <w:pPr>
        <w:tabs>
          <w:tab w:val="left" w:pos="8820"/>
        </w:tabs>
        <w:spacing w:line="240" w:lineRule="exact"/>
        <w:rPr>
          <w:rFonts w:ascii="黑体" w:hAnsi="宋体" w:eastAsia="黑体"/>
          <w:b/>
          <w:color w:val="auto"/>
          <w:spacing w:val="10"/>
          <w:sz w:val="19"/>
        </w:rPr>
      </w:pPr>
    </w:p>
    <w:p>
      <w:pPr>
        <w:tabs>
          <w:tab w:val="left" w:pos="8820"/>
        </w:tabs>
        <w:spacing w:line="240" w:lineRule="exact"/>
        <w:rPr>
          <w:rFonts w:ascii="宋体"/>
          <w:color w:val="auto"/>
          <w:spacing w:val="10"/>
          <w:sz w:val="19"/>
        </w:rPr>
      </w:pPr>
      <w:r>
        <w:rPr>
          <w:rFonts w:hint="eastAsia" w:ascii="黑体" w:hAnsi="宋体" w:eastAsia="黑体"/>
          <w:b/>
          <w:color w:val="auto"/>
          <w:spacing w:val="10"/>
          <w:sz w:val="19"/>
        </w:rPr>
        <w:t>注：</w:t>
      </w:r>
      <w:r>
        <w:rPr>
          <w:rFonts w:ascii="宋体" w:hAnsi="宋体"/>
          <w:color w:val="auto"/>
          <w:spacing w:val="10"/>
          <w:sz w:val="19"/>
        </w:rPr>
        <w:t>1.</w:t>
      </w:r>
      <w:r>
        <w:rPr>
          <w:rFonts w:hint="eastAsia" w:ascii="宋体" w:hAnsi="宋体"/>
          <w:color w:val="auto"/>
          <w:spacing w:val="10"/>
          <w:sz w:val="19"/>
        </w:rPr>
        <w:t>本表各岗位相关的其他条件及要求请见本公告正文；</w:t>
      </w:r>
    </w:p>
    <w:p>
      <w:pPr>
        <w:tabs>
          <w:tab w:val="left" w:pos="8820"/>
        </w:tabs>
        <w:spacing w:line="240" w:lineRule="exact"/>
        <w:ind w:firstLine="420" w:firstLineChars="200"/>
        <w:rPr>
          <w:rFonts w:ascii="宋体" w:hAnsi="宋体"/>
          <w:color w:val="auto"/>
          <w:spacing w:val="10"/>
          <w:sz w:val="19"/>
        </w:rPr>
      </w:pPr>
      <w:r>
        <w:rPr>
          <w:rFonts w:ascii="宋体" w:hAnsi="宋体"/>
          <w:color w:val="auto"/>
          <w:spacing w:val="10"/>
          <w:sz w:val="19"/>
        </w:rPr>
        <w:t>2.</w:t>
      </w:r>
      <w:r>
        <w:rPr>
          <w:rFonts w:hint="eastAsia" w:ascii="宋体" w:hAnsi="宋体"/>
          <w:color w:val="auto"/>
          <w:spacing w:val="10"/>
          <w:sz w:val="19"/>
        </w:rPr>
        <w:t>报考者本人提供的有效学位证和毕业证所载学位和学历及专业名称，须符合所报岗位“学历或学位”和“专业条件”两栏的学历、专业条件要求；</w:t>
      </w:r>
    </w:p>
    <w:p>
      <w:pPr>
        <w:tabs>
          <w:tab w:val="left" w:pos="8820"/>
        </w:tabs>
        <w:spacing w:line="240" w:lineRule="exact"/>
        <w:ind w:firstLine="420" w:firstLineChars="200"/>
        <w:rPr>
          <w:rFonts w:ascii="宋体" w:hAnsi="宋体"/>
          <w:color w:val="auto"/>
          <w:spacing w:val="10"/>
          <w:sz w:val="19"/>
        </w:rPr>
      </w:pPr>
      <w:r>
        <w:rPr>
          <w:rFonts w:hint="eastAsia" w:ascii="宋体" w:hAnsi="宋体"/>
          <w:color w:val="auto"/>
          <w:spacing w:val="10"/>
          <w:sz w:val="19"/>
        </w:rPr>
        <w:t>3.对于其他专业学科带头人，符合学历、学位、职称等条件的，可来院面议，通过相关程序进入事业编制。</w:t>
      </w:r>
    </w:p>
    <w:p>
      <w:pPr>
        <w:ind w:firstLine="460" w:firstLineChars="200"/>
        <w:rPr>
          <w:rFonts w:ascii="宋体"/>
          <w:color w:val="auto"/>
          <w:spacing w:val="1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40" w:h="11907" w:orient="landscape"/>
          <w:pgMar w:top="851" w:right="1134" w:bottom="851" w:left="1134" w:header="851" w:footer="955" w:gutter="0"/>
          <w:pgNumType w:fmt="numberInDash"/>
          <w:cols w:space="720" w:num="1"/>
          <w:docGrid w:linePitch="312" w:charSpace="0"/>
        </w:sectPr>
      </w:pPr>
    </w:p>
    <w:p>
      <w:pPr>
        <w:adjustRightInd w:val="0"/>
        <w:snapToGrid w:val="0"/>
        <w:spacing w:line="400" w:lineRule="exact"/>
        <w:rPr>
          <w:rFonts w:ascii="黑体" w:hAnsi="宋体" w:eastAsia="黑体" w:cs="宋体"/>
          <w:color w:val="auto"/>
          <w:spacing w:val="14"/>
          <w:sz w:val="32"/>
          <w:szCs w:val="32"/>
        </w:rPr>
      </w:pPr>
      <w:r>
        <w:rPr>
          <w:rFonts w:hint="eastAsia" w:ascii="黑体" w:hAnsi="宋体" w:eastAsia="黑体" w:cs="宋体"/>
          <w:color w:val="auto"/>
          <w:spacing w:val="14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 w:cs="宋体"/>
          <w:b/>
          <w:color w:val="auto"/>
          <w:spacing w:val="14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auto"/>
          <w:spacing w:val="14"/>
          <w:sz w:val="36"/>
          <w:szCs w:val="36"/>
        </w:rPr>
        <w:t>四川省八一康复中心（四川省康复医院）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 w:cs="宋体"/>
          <w:b/>
          <w:color w:val="auto"/>
          <w:spacing w:val="14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auto"/>
          <w:spacing w:val="14"/>
          <w:sz w:val="36"/>
          <w:szCs w:val="36"/>
        </w:rPr>
        <w:t>2021年公开考核招聘专业技术人才岗位和条件要求一览表</w:t>
      </w:r>
    </w:p>
    <w:tbl>
      <w:tblPr>
        <w:tblStyle w:val="7"/>
        <w:tblW w:w="15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65"/>
        <w:gridCol w:w="660"/>
        <w:gridCol w:w="780"/>
        <w:gridCol w:w="2595"/>
        <w:gridCol w:w="2250"/>
        <w:gridCol w:w="1785"/>
        <w:gridCol w:w="3135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人数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  <w:spacing w:val="-6"/>
              </w:rPr>
            </w:pPr>
            <w:r>
              <w:rPr>
                <w:rFonts w:hint="eastAsia" w:ascii="宋体" w:hAnsi="宋体" w:cs="宋体"/>
                <w:b/>
                <w:color w:val="auto"/>
                <w:spacing w:val="-6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  <w:spacing w:val="-6"/>
              </w:rPr>
            </w:pPr>
            <w:r>
              <w:rPr>
                <w:rFonts w:hint="eastAsia" w:ascii="宋体" w:hAnsi="宋体" w:cs="宋体"/>
                <w:b/>
                <w:color w:val="auto"/>
                <w:spacing w:val="-6"/>
              </w:rPr>
              <w:t>对象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  <w:spacing w:val="-6"/>
              </w:rPr>
            </w:pPr>
            <w:r>
              <w:rPr>
                <w:rFonts w:hint="eastAsia" w:ascii="宋体" w:hAnsi="宋体" w:cs="宋体"/>
                <w:b/>
                <w:color w:val="auto"/>
                <w:spacing w:val="-6"/>
              </w:rPr>
              <w:t>范围</w:t>
            </w:r>
          </w:p>
        </w:tc>
        <w:tc>
          <w:tcPr>
            <w:tcW w:w="9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其他条件要求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备注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auto"/>
              </w:rPr>
            </w:pPr>
            <w:r>
              <w:rPr>
                <w:rFonts w:hint="eastAsia" w:ascii="宋体" w:cs="宋体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岗位类别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岗位名称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年龄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学历或学位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专业条件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其他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神经外科医师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1971年1月1日及以后出生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硕士研究生及以上学历或硕士及以上学位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中西医结合临床医学、外科学（神经外科学）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具有神经外科副主任医师及以上资格证，自愿在本单位工作8周年及以上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放射医师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1971年1月1日及以后出生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大学本科及以上学历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临床医学、医学影像学、放射医学、影像医学与核医学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具有放射医学主任医师资格证，自愿在本单位工作8周年及以上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中医师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1981年1月1日及以后出生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全日制博士研究生学历并取得相应学位证书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中西医结合基础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取得中西医结合执业医师资格证，自愿在本单位工作8周年及以上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儿科医生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1971年1月1日及以后出生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大学本科及以上学历并取得相应学位证书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儿科医学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具有儿科副主任医师及以上资格证，自愿在本单位工作8周年及以上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检验师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1971年1月1日及以后出生（市厅级科技进步奖二等奖及以上获得者，或中国合格评定国家认可委员会（CNAS）评审员资格者，或曾被原单位聘为正高三级及以上者，可放宽到1967年1月1日以后出生）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大学本科及以上学历并取得相应学位证书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cs="宋体"/>
                <w:bCs/>
                <w:color w:val="auto"/>
                <w:sz w:val="18"/>
                <w:szCs w:val="18"/>
              </w:rPr>
              <w:t>医学检验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具有临床医学检验主任技师资格证，自愿在本单位工作5周年及以上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专业技术岗位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内科医师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全国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1971年1月1日及以后出生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大学本科及以上学历并取得相应学位证书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临床医学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具有内科相关专业副主任医师及以上资格证，自愿在本单位工作8周年及以上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18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color w:val="auto"/>
                <w:sz w:val="24"/>
              </w:rPr>
            </w:pPr>
          </w:p>
        </w:tc>
      </w:tr>
    </w:tbl>
    <w:p>
      <w:pPr>
        <w:tabs>
          <w:tab w:val="left" w:pos="8820"/>
        </w:tabs>
        <w:spacing w:line="240" w:lineRule="exact"/>
        <w:rPr>
          <w:rFonts w:ascii="黑体" w:hAnsi="宋体" w:eastAsia="黑体"/>
          <w:b/>
          <w:color w:val="auto"/>
          <w:spacing w:val="10"/>
          <w:sz w:val="19"/>
        </w:rPr>
      </w:pPr>
    </w:p>
    <w:p>
      <w:pPr>
        <w:tabs>
          <w:tab w:val="left" w:pos="8820"/>
        </w:tabs>
        <w:spacing w:line="240" w:lineRule="exact"/>
        <w:rPr>
          <w:rFonts w:ascii="黑体" w:hAnsi="宋体" w:eastAsia="黑体"/>
          <w:b/>
          <w:color w:val="auto"/>
          <w:spacing w:val="10"/>
          <w:sz w:val="19"/>
        </w:rPr>
      </w:pPr>
    </w:p>
    <w:p>
      <w:pPr>
        <w:tabs>
          <w:tab w:val="left" w:pos="8820"/>
        </w:tabs>
        <w:spacing w:line="240" w:lineRule="exact"/>
        <w:rPr>
          <w:rFonts w:ascii="宋体"/>
          <w:color w:val="auto"/>
          <w:spacing w:val="10"/>
          <w:sz w:val="19"/>
        </w:rPr>
      </w:pPr>
      <w:r>
        <w:rPr>
          <w:rFonts w:hint="eastAsia" w:ascii="黑体" w:hAnsi="宋体" w:eastAsia="黑体"/>
          <w:b/>
          <w:color w:val="auto"/>
          <w:spacing w:val="10"/>
          <w:sz w:val="19"/>
        </w:rPr>
        <w:t>注：</w:t>
      </w:r>
      <w:r>
        <w:rPr>
          <w:rFonts w:ascii="宋体" w:hAnsi="宋体"/>
          <w:color w:val="auto"/>
          <w:spacing w:val="10"/>
          <w:sz w:val="19"/>
        </w:rPr>
        <w:t>1.</w:t>
      </w:r>
      <w:r>
        <w:rPr>
          <w:rFonts w:hint="eastAsia" w:ascii="宋体" w:hAnsi="宋体"/>
          <w:color w:val="auto"/>
          <w:spacing w:val="10"/>
          <w:sz w:val="19"/>
        </w:rPr>
        <w:t>本表各岗位相关的其他条件及要求请见本公告正文；</w:t>
      </w:r>
    </w:p>
    <w:p>
      <w:pPr>
        <w:tabs>
          <w:tab w:val="left" w:pos="8820"/>
        </w:tabs>
        <w:spacing w:line="240" w:lineRule="exact"/>
        <w:ind w:left="672" w:leftChars="220" w:hanging="210" w:hangingChars="100"/>
        <w:rPr>
          <w:rFonts w:ascii="宋体"/>
          <w:color w:val="auto"/>
          <w:spacing w:val="10"/>
          <w:sz w:val="19"/>
        </w:rPr>
      </w:pPr>
      <w:r>
        <w:rPr>
          <w:rFonts w:ascii="宋体" w:hAnsi="宋体"/>
          <w:color w:val="auto"/>
          <w:spacing w:val="10"/>
          <w:sz w:val="19"/>
        </w:rPr>
        <w:t>2.</w:t>
      </w:r>
      <w:r>
        <w:rPr>
          <w:rFonts w:hint="eastAsia" w:ascii="宋体" w:hAnsi="宋体"/>
          <w:color w:val="auto"/>
          <w:spacing w:val="10"/>
          <w:sz w:val="19"/>
        </w:rPr>
        <w:t>报考者本人提供的有效学位证和毕业证所载学位和学历及专业名称，须符合所报岗位“学历或学位”和“专业条件”两栏的学历、专业条件要求。</w:t>
      </w:r>
    </w:p>
    <w:p>
      <w:pPr>
        <w:pStyle w:val="2"/>
        <w:rPr>
          <w:color w:val="auto"/>
        </w:rPr>
        <w:sectPr>
          <w:pgSz w:w="16840" w:h="11907" w:orient="landscape"/>
          <w:pgMar w:top="851" w:right="1134" w:bottom="851" w:left="1134" w:header="851" w:footer="955" w:gutter="0"/>
          <w:pgNumType w:fmt="numberInDash"/>
          <w:cols w:space="720" w:num="1"/>
          <w:docGrid w:linePitch="312" w:charSpace="0"/>
        </w:sectPr>
      </w:pPr>
    </w:p>
    <w:p>
      <w:pPr>
        <w:spacing w:line="400" w:lineRule="exact"/>
        <w:rPr>
          <w:rFonts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附表3</w:t>
      </w:r>
    </w:p>
    <w:p>
      <w:pPr>
        <w:spacing w:line="400" w:lineRule="exact"/>
        <w:rPr>
          <w:rFonts w:ascii="黑体" w:hAnsi="宋体" w:eastAsia="黑体"/>
          <w:color w:val="auto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pacing w:val="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4"/>
          <w:sz w:val="44"/>
          <w:szCs w:val="44"/>
        </w:rPr>
        <w:t>四川省省属事业单位招聘工作人员登记表</w:t>
      </w:r>
    </w:p>
    <w:p>
      <w:pPr>
        <w:spacing w:line="200" w:lineRule="exact"/>
        <w:jc w:val="center"/>
        <w:rPr>
          <w:b/>
          <w:bCs/>
          <w:color w:val="auto"/>
          <w:sz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646"/>
        <w:gridCol w:w="796"/>
        <w:gridCol w:w="215"/>
        <w:gridCol w:w="67"/>
        <w:gridCol w:w="500"/>
        <w:gridCol w:w="195"/>
        <w:gridCol w:w="277"/>
        <w:gridCol w:w="470"/>
        <w:gridCol w:w="300"/>
        <w:gridCol w:w="63"/>
        <w:gridCol w:w="83"/>
        <w:gridCol w:w="719"/>
        <w:gridCol w:w="128"/>
        <w:gridCol w:w="204"/>
        <w:gridCol w:w="783"/>
        <w:gridCol w:w="233"/>
        <w:gridCol w:w="559"/>
        <w:gridCol w:w="186"/>
        <w:gridCol w:w="233"/>
        <w:gridCol w:w="700"/>
        <w:gridCol w:w="745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姓　　名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性</w:t>
            </w:r>
            <w:r>
              <w:rPr>
                <w:rFonts w:ascii="宋体" w:hAnsi="宋体"/>
                <w:b/>
                <w:color w:val="auto"/>
                <w:spacing w:val="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pacing w:val="4"/>
              </w:rPr>
              <w:t>别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出</w:t>
            </w:r>
            <w:r>
              <w:rPr>
                <w:rFonts w:ascii="宋体" w:hAnsi="宋体"/>
                <w:b/>
                <w:color w:val="auto"/>
                <w:spacing w:val="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pacing w:val="4"/>
              </w:rPr>
              <w:t>生</w:t>
            </w:r>
          </w:p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年</w:t>
            </w:r>
            <w:r>
              <w:rPr>
                <w:rFonts w:ascii="宋体" w:hAnsi="宋体"/>
                <w:b/>
                <w:color w:val="auto"/>
                <w:spacing w:val="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pacing w:val="4"/>
              </w:rPr>
              <w:t>月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22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auto"/>
                <w:spacing w:val="4"/>
              </w:rPr>
            </w:pPr>
            <w:r>
              <w:rPr>
                <w:rFonts w:ascii="宋体" w:hAnsi="宋体" w:cs="宋体"/>
                <w:color w:val="auto"/>
                <w:spacing w:val="4"/>
              </w:rPr>
              <w:t>2</w:t>
            </w:r>
            <w:r>
              <w:rPr>
                <w:rFonts w:hint="eastAsia" w:ascii="宋体" w:hAnsi="宋体" w:cs="宋体"/>
                <w:color w:val="auto"/>
                <w:spacing w:val="4"/>
              </w:rPr>
              <w:t>寸近期</w:t>
            </w:r>
          </w:p>
          <w:p>
            <w:pPr>
              <w:jc w:val="center"/>
              <w:rPr>
                <w:rFonts w:ascii="宋体"/>
                <w:color w:val="auto"/>
                <w:spacing w:val="4"/>
              </w:rPr>
            </w:pPr>
            <w:r>
              <w:rPr>
                <w:rFonts w:hint="eastAsia" w:ascii="宋体" w:hAnsi="宋体" w:cs="宋体"/>
                <w:color w:val="auto"/>
                <w:spacing w:val="4"/>
              </w:rPr>
              <w:t>免冠彩色照</w:t>
            </w:r>
            <w:r>
              <w:rPr>
                <w:rFonts w:hint="eastAsia" w:ascii="宋体" w:hAnsi="宋体"/>
                <w:color w:val="auto"/>
                <w:spacing w:val="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专业、专长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学</w:t>
            </w:r>
            <w:r>
              <w:rPr>
                <w:rFonts w:ascii="宋体" w:hAnsi="宋体"/>
                <w:b/>
                <w:color w:val="auto"/>
                <w:spacing w:val="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pacing w:val="4"/>
              </w:rPr>
              <w:t>历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学位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22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职</w:t>
            </w:r>
            <w:r>
              <w:rPr>
                <w:rFonts w:ascii="宋体" w:hAnsi="宋体"/>
                <w:b/>
                <w:color w:val="auto"/>
                <w:spacing w:val="4"/>
              </w:rPr>
              <w:t xml:space="preserve">    </w:t>
            </w:r>
            <w:r>
              <w:rPr>
                <w:rFonts w:hint="eastAsia" w:ascii="宋体" w:hAnsi="宋体"/>
                <w:b/>
                <w:color w:val="auto"/>
                <w:spacing w:val="4"/>
              </w:rPr>
              <w:t>称</w:t>
            </w:r>
          </w:p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技术等级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职</w:t>
            </w:r>
            <w:r>
              <w:rPr>
                <w:rFonts w:ascii="宋体" w:hAnsi="宋体"/>
                <w:b/>
                <w:color w:val="auto"/>
                <w:spacing w:val="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pacing w:val="4"/>
              </w:rPr>
              <w:t>务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入党团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时</w:t>
            </w:r>
            <w:r>
              <w:rPr>
                <w:rFonts w:ascii="宋体" w:hAnsi="宋体"/>
                <w:b/>
                <w:color w:val="auto"/>
                <w:spacing w:val="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pacing w:val="4"/>
              </w:rPr>
              <w:t>间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22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招聘方式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出生地</w:t>
            </w:r>
          </w:p>
        </w:tc>
        <w:tc>
          <w:tcPr>
            <w:tcW w:w="31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22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毕业院校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应</w:t>
            </w:r>
            <w:r>
              <w:rPr>
                <w:rFonts w:ascii="宋体" w:hAnsi="宋体"/>
                <w:b/>
                <w:color w:val="auto"/>
                <w:spacing w:val="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pacing w:val="4"/>
              </w:rPr>
              <w:t>聘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单</w:t>
            </w:r>
            <w:r>
              <w:rPr>
                <w:rFonts w:ascii="宋体" w:hAnsi="宋体"/>
                <w:b/>
                <w:color w:val="auto"/>
                <w:spacing w:val="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pacing w:val="4"/>
              </w:rPr>
              <w:t>位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拟</w:t>
            </w:r>
            <w:r>
              <w:rPr>
                <w:rFonts w:ascii="宋体" w:hAnsi="宋体"/>
                <w:b/>
                <w:color w:val="auto"/>
                <w:spacing w:val="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pacing w:val="4"/>
              </w:rPr>
              <w:t>聘</w:t>
            </w:r>
          </w:p>
          <w:p>
            <w:pPr>
              <w:jc w:val="center"/>
              <w:rPr>
                <w:rFonts w:ascii="宋体"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岗</w:t>
            </w:r>
            <w:r>
              <w:rPr>
                <w:rFonts w:ascii="宋体" w:hAnsi="宋体"/>
                <w:b/>
                <w:color w:val="auto"/>
                <w:spacing w:val="4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pacing w:val="4"/>
              </w:rPr>
              <w:t>位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原工作单位</w:t>
            </w:r>
          </w:p>
        </w:tc>
        <w:tc>
          <w:tcPr>
            <w:tcW w:w="40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原主管部门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原单位性质</w:t>
            </w:r>
          </w:p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及经费渠道</w:t>
            </w:r>
          </w:p>
        </w:tc>
        <w:tc>
          <w:tcPr>
            <w:tcW w:w="40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pacing w:val="4"/>
              </w:rPr>
            </w:pP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个人人事档案管理机构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7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本人详细</w:t>
            </w:r>
          </w:p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住址及邮编</w:t>
            </w:r>
          </w:p>
        </w:tc>
        <w:tc>
          <w:tcPr>
            <w:tcW w:w="400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Arial"/>
                <w:color w:val="auto"/>
                <w:spacing w:val="4"/>
              </w:rPr>
            </w:pP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联系电话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auto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7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color w:val="auto"/>
                <w:spacing w:val="4"/>
              </w:rPr>
            </w:pPr>
          </w:p>
        </w:tc>
        <w:tc>
          <w:tcPr>
            <w:tcW w:w="400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color w:val="auto"/>
                <w:spacing w:val="4"/>
              </w:rPr>
            </w:pP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电子信箱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身份证号码</w:t>
            </w:r>
          </w:p>
        </w:tc>
        <w:tc>
          <w:tcPr>
            <w:tcW w:w="1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auto"/>
                <w:spacing w:val="4"/>
              </w:rPr>
            </w:pP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1"/>
              <w:jc w:val="center"/>
              <w:rPr>
                <w:rFonts w:ascii="宋体"/>
                <w:b/>
                <w:color w:val="auto"/>
                <w:spacing w:val="10"/>
              </w:rPr>
            </w:pPr>
            <w:r>
              <w:rPr>
                <w:rFonts w:hint="eastAsia" w:ascii="宋体" w:hAnsi="宋体"/>
                <w:b/>
                <w:color w:val="auto"/>
                <w:spacing w:val="10"/>
              </w:rPr>
              <w:t>本人现户口登记机关</w:t>
            </w:r>
          </w:p>
        </w:tc>
        <w:tc>
          <w:tcPr>
            <w:tcW w:w="34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本人主要学习</w:t>
            </w:r>
          </w:p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工作经历</w:t>
            </w:r>
          </w:p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（从高中填起）</w:t>
            </w:r>
          </w:p>
        </w:tc>
        <w:tc>
          <w:tcPr>
            <w:tcW w:w="74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主要工作业绩、</w:t>
            </w:r>
          </w:p>
          <w:p>
            <w:pPr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专业特长及科研、论文发表情况</w:t>
            </w:r>
          </w:p>
        </w:tc>
        <w:tc>
          <w:tcPr>
            <w:tcW w:w="74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奖惩情况</w:t>
            </w:r>
          </w:p>
        </w:tc>
        <w:tc>
          <w:tcPr>
            <w:tcW w:w="74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  <w:p>
            <w:pPr>
              <w:jc w:val="center"/>
              <w:rPr>
                <w:rFonts w:ascii="宋体"/>
                <w:color w:val="auto"/>
              </w:rPr>
            </w:pPr>
          </w:p>
          <w:p>
            <w:pPr>
              <w:jc w:val="center"/>
              <w:rPr>
                <w:rFonts w:ascii="宋体"/>
                <w:color w:val="auto"/>
              </w:rPr>
            </w:pPr>
          </w:p>
          <w:p>
            <w:pPr>
              <w:jc w:val="center"/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jc w:val="center"/>
              <w:rPr>
                <w:rFonts w:ascii="宋体"/>
                <w:color w:val="auto"/>
              </w:rPr>
            </w:pPr>
          </w:p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家庭主要成员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姓名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性别</w:t>
            </w: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与本人关系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出生年月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政治面貌</w:t>
            </w:r>
          </w:p>
        </w:tc>
        <w:tc>
          <w:tcPr>
            <w:tcW w:w="2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考核考察情况</w:t>
            </w:r>
          </w:p>
        </w:tc>
        <w:tc>
          <w:tcPr>
            <w:tcW w:w="886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/>
                <w:color w:val="auto"/>
              </w:rPr>
            </w:pPr>
          </w:p>
          <w:p>
            <w:pPr>
              <w:ind w:firstLine="420" w:firstLineChars="200"/>
              <w:rPr>
                <w:rFonts w:ascii="宋体"/>
                <w:color w:val="auto"/>
              </w:rPr>
            </w:pPr>
          </w:p>
          <w:p>
            <w:pPr>
              <w:ind w:firstLine="420" w:firstLineChars="200"/>
              <w:rPr>
                <w:rFonts w:ascii="宋体"/>
                <w:color w:val="auto"/>
              </w:rPr>
            </w:pPr>
          </w:p>
          <w:p>
            <w:pPr>
              <w:ind w:firstLine="420" w:firstLineChars="200"/>
              <w:rPr>
                <w:rFonts w:ascii="宋体"/>
                <w:color w:val="auto"/>
              </w:rPr>
            </w:pPr>
          </w:p>
          <w:p>
            <w:pPr>
              <w:ind w:firstLine="420" w:firstLineChars="200"/>
              <w:rPr>
                <w:rFonts w:ascii="宋体"/>
                <w:color w:val="auto"/>
              </w:rPr>
            </w:pPr>
          </w:p>
          <w:p>
            <w:pPr>
              <w:ind w:firstLine="420" w:firstLineChars="200"/>
              <w:rPr>
                <w:rFonts w:ascii="宋体"/>
                <w:color w:val="auto"/>
              </w:rPr>
            </w:pPr>
          </w:p>
          <w:p>
            <w:pPr>
              <w:ind w:firstLine="420" w:firstLineChars="200"/>
              <w:rPr>
                <w:rFonts w:ascii="宋体"/>
                <w:color w:val="auto"/>
              </w:rPr>
            </w:pPr>
          </w:p>
          <w:p>
            <w:pPr>
              <w:ind w:firstLine="420" w:firstLineChars="200"/>
              <w:rPr>
                <w:rFonts w:ascii="宋体"/>
                <w:color w:val="auto"/>
              </w:rPr>
            </w:pPr>
          </w:p>
          <w:p>
            <w:pPr>
              <w:ind w:firstLine="420" w:firstLineChars="200"/>
              <w:rPr>
                <w:rFonts w:ascii="宋体"/>
                <w:color w:val="auto"/>
              </w:rPr>
            </w:pPr>
          </w:p>
          <w:p>
            <w:pPr>
              <w:ind w:firstLine="420" w:firstLineChars="200"/>
              <w:rPr>
                <w:rFonts w:ascii="宋体"/>
                <w:color w:val="auto"/>
              </w:rPr>
            </w:pPr>
          </w:p>
          <w:p>
            <w:pPr>
              <w:ind w:firstLine="420" w:firstLineChars="200"/>
              <w:rPr>
                <w:rFonts w:ascii="宋体"/>
                <w:color w:val="auto"/>
              </w:rPr>
            </w:pPr>
          </w:p>
          <w:p>
            <w:pPr>
              <w:ind w:firstLine="420" w:firstLineChars="200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9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公共科目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笔试成绩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专业笔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试成绩</w:t>
            </w:r>
          </w:p>
        </w:tc>
        <w:tc>
          <w:tcPr>
            <w:tcW w:w="10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公共专业考试折算比例</w:t>
            </w:r>
          </w:p>
        </w:tc>
        <w:tc>
          <w:tcPr>
            <w:tcW w:w="91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笔　试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总成绩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笔试总成绩排名</w:t>
            </w:r>
          </w:p>
        </w:tc>
        <w:tc>
          <w:tcPr>
            <w:tcW w:w="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面试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总成绩</w:t>
            </w:r>
          </w:p>
        </w:tc>
        <w:tc>
          <w:tcPr>
            <w:tcW w:w="9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pacing w:val="10"/>
                <w:w w:val="90"/>
              </w:rPr>
            </w:pPr>
            <w:r>
              <w:rPr>
                <w:rFonts w:hint="eastAsia" w:ascii="宋体" w:hAnsi="宋体"/>
                <w:b/>
                <w:color w:val="auto"/>
                <w:spacing w:val="10"/>
                <w:w w:val="90"/>
              </w:rPr>
              <w:t>笔试面试总成绩折算比例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考试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总成绩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pacing w:val="4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9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color w:val="auto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color w:val="auto"/>
              </w:rPr>
            </w:pPr>
          </w:p>
        </w:tc>
        <w:tc>
          <w:tcPr>
            <w:tcW w:w="103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color w:val="auto"/>
                <w:spacing w:val="-20"/>
              </w:rPr>
            </w:pPr>
          </w:p>
        </w:tc>
        <w:tc>
          <w:tcPr>
            <w:tcW w:w="91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/>
                <w:b/>
                <w:color w:val="auto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pacing w:val="4"/>
                <w:w w:val="90"/>
              </w:rPr>
            </w:pPr>
            <w:r>
              <w:rPr>
                <w:rFonts w:hint="eastAsia" w:ascii="宋体" w:hAnsi="宋体"/>
                <w:b/>
                <w:color w:val="auto"/>
                <w:spacing w:val="4"/>
                <w:w w:val="90"/>
              </w:rPr>
              <w:t>其中：加分</w:t>
            </w:r>
          </w:p>
        </w:tc>
        <w:tc>
          <w:tcPr>
            <w:tcW w:w="10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color w:val="auto"/>
              </w:rPr>
            </w:pPr>
          </w:p>
        </w:tc>
        <w:tc>
          <w:tcPr>
            <w:tcW w:w="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9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  <w:w w:val="90"/>
              </w:rPr>
            </w:pP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color w:val="auto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color w:val="auto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color w:val="auto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color w:val="auto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color w:val="auto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体检</w:t>
            </w:r>
          </w:p>
          <w:p>
            <w:pPr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结论</w:t>
            </w:r>
          </w:p>
        </w:tc>
        <w:tc>
          <w:tcPr>
            <w:tcW w:w="822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color w:val="auto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46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用人单位意见</w:t>
            </w: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ind w:right="315" w:rightChars="150"/>
              <w:jc w:val="right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（盖章）</w:t>
            </w:r>
          </w:p>
          <w:p>
            <w:pPr>
              <w:wordWrap w:val="0"/>
              <w:ind w:right="107" w:rightChars="51"/>
              <w:jc w:val="right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年</w:t>
            </w:r>
            <w:r>
              <w:rPr>
                <w:rFonts w:ascii="宋体" w:hAnsi="宋体"/>
                <w:b/>
                <w:color w:val="auto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</w:rPr>
              <w:t>月</w:t>
            </w:r>
            <w:r>
              <w:rPr>
                <w:rFonts w:ascii="宋体" w:hAnsi="宋体"/>
                <w:b/>
                <w:color w:val="auto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</w:rPr>
              <w:t>日</w:t>
            </w:r>
          </w:p>
        </w:tc>
        <w:tc>
          <w:tcPr>
            <w:tcW w:w="45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主管部门审核意见</w:t>
            </w: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tabs>
                <w:tab w:val="left" w:pos="4032"/>
              </w:tabs>
              <w:ind w:right="319" w:rightChars="152"/>
              <w:jc w:val="right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（盖章）</w:t>
            </w:r>
          </w:p>
          <w:p>
            <w:pPr>
              <w:wordWrap w:val="0"/>
              <w:ind w:right="107" w:rightChars="51"/>
              <w:jc w:val="right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年</w:t>
            </w:r>
            <w:r>
              <w:rPr>
                <w:rFonts w:ascii="宋体" w:hAnsi="宋体"/>
                <w:b/>
                <w:color w:val="auto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</w:rPr>
              <w:t>月</w:t>
            </w:r>
            <w:r>
              <w:rPr>
                <w:rFonts w:ascii="宋体" w:hAnsi="宋体"/>
                <w:b/>
                <w:color w:val="auto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  <w:jc w:val="center"/>
        </w:trPr>
        <w:tc>
          <w:tcPr>
            <w:tcW w:w="46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省委组织部</w:t>
            </w:r>
            <w:r>
              <w:rPr>
                <w:rFonts w:ascii="宋体" w:hAnsi="宋体"/>
                <w:b/>
                <w:color w:val="auto"/>
              </w:rPr>
              <w:t>/</w:t>
            </w:r>
            <w:r>
              <w:rPr>
                <w:rFonts w:hint="eastAsia" w:ascii="宋体" w:hAnsi="宋体"/>
                <w:b/>
                <w:color w:val="auto"/>
              </w:rPr>
              <w:t>省人事厅意见</w:t>
            </w:r>
          </w:p>
          <w:p>
            <w:pPr>
              <w:ind w:right="315" w:rightChars="150"/>
              <w:rPr>
                <w:rFonts w:ascii="宋体"/>
                <w:color w:val="auto"/>
              </w:rPr>
            </w:pPr>
          </w:p>
          <w:p>
            <w:pPr>
              <w:ind w:right="315" w:rightChars="150"/>
              <w:rPr>
                <w:rFonts w:ascii="宋体"/>
                <w:color w:val="auto"/>
              </w:rPr>
            </w:pPr>
          </w:p>
          <w:p>
            <w:pPr>
              <w:ind w:right="315" w:rightChars="150"/>
              <w:rPr>
                <w:rFonts w:ascii="宋体"/>
                <w:color w:val="auto"/>
              </w:rPr>
            </w:pPr>
          </w:p>
          <w:p>
            <w:pPr>
              <w:ind w:right="315" w:rightChars="150"/>
              <w:rPr>
                <w:rFonts w:ascii="宋体"/>
                <w:color w:val="auto"/>
              </w:rPr>
            </w:pPr>
          </w:p>
          <w:p>
            <w:pPr>
              <w:ind w:right="315" w:rightChars="150"/>
              <w:rPr>
                <w:rFonts w:ascii="宋体"/>
                <w:color w:val="auto"/>
              </w:rPr>
            </w:pPr>
          </w:p>
          <w:p>
            <w:pPr>
              <w:ind w:right="315" w:rightChars="150"/>
              <w:rPr>
                <w:rFonts w:ascii="宋体"/>
                <w:color w:val="auto"/>
              </w:rPr>
            </w:pPr>
          </w:p>
          <w:p>
            <w:pPr>
              <w:ind w:right="315" w:rightChars="150"/>
              <w:jc w:val="right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（盖章）</w:t>
            </w:r>
          </w:p>
          <w:p>
            <w:pPr>
              <w:ind w:right="145" w:rightChars="69"/>
              <w:jc w:val="right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年　月　日</w:t>
            </w:r>
          </w:p>
        </w:tc>
        <w:tc>
          <w:tcPr>
            <w:tcW w:w="45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备注：</w:t>
            </w:r>
          </w:p>
        </w:tc>
      </w:tr>
    </w:tbl>
    <w:p>
      <w:pPr>
        <w:spacing w:line="60" w:lineRule="exact"/>
        <w:ind w:right="853" w:rightChars="406"/>
        <w:rPr>
          <w:color w:val="auto"/>
        </w:rPr>
      </w:pPr>
    </w:p>
    <w:p>
      <w:pPr>
        <w:spacing w:line="60" w:lineRule="exact"/>
        <w:ind w:right="853" w:rightChars="406"/>
        <w:rPr>
          <w:color w:val="auto"/>
        </w:rPr>
        <w:sectPr>
          <w:headerReference r:id="rId9" w:type="default"/>
          <w:footerReference r:id="rId10" w:type="default"/>
          <w:pgSz w:w="11907" w:h="16840"/>
          <w:pgMar w:top="1814" w:right="1418" w:bottom="1588" w:left="1644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附表4</w:t>
      </w:r>
    </w:p>
    <w:p>
      <w:pPr>
        <w:pStyle w:val="2"/>
        <w:rPr>
          <w:color w:val="auto"/>
        </w:rPr>
      </w:pPr>
    </w:p>
    <w:p>
      <w:pPr>
        <w:pStyle w:val="3"/>
        <w:spacing w:before="0" w:after="0" w:line="54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pacing w:val="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36"/>
          <w:szCs w:val="36"/>
        </w:rPr>
        <w:t>四川省八一康复中心（四川省康复医院）</w:t>
      </w:r>
    </w:p>
    <w:p>
      <w:pPr>
        <w:pStyle w:val="3"/>
        <w:spacing w:before="0" w:after="0" w:line="54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pacing w:val="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36"/>
          <w:szCs w:val="36"/>
        </w:rPr>
        <w:t>综合评审表</w:t>
      </w:r>
    </w:p>
    <w:p>
      <w:pPr>
        <w:pStyle w:val="3"/>
        <w:spacing w:before="0" w:after="0" w:line="240" w:lineRule="exact"/>
        <w:rPr>
          <w:rFonts w:ascii="华文中宋" w:hAnsi="华文中宋" w:eastAsia="华文中宋"/>
          <w:color w:val="auto"/>
          <w:spacing w:val="1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714"/>
        <w:gridCol w:w="424"/>
        <w:gridCol w:w="1058"/>
        <w:gridCol w:w="756"/>
        <w:gridCol w:w="139"/>
        <w:gridCol w:w="784"/>
        <w:gridCol w:w="210"/>
        <w:gridCol w:w="457"/>
        <w:gridCol w:w="398"/>
        <w:gridCol w:w="339"/>
        <w:gridCol w:w="204"/>
        <w:gridCol w:w="541"/>
        <w:gridCol w:w="12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姓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应聘岗位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性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别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出生年月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民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族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籍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贯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参工时间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行政职务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本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专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业</w:t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学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历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学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历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毕业时间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学制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学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校</w:t>
            </w: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学习专业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是否脱产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现从事专业</w:t>
            </w:r>
          </w:p>
        </w:tc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现技术</w:t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职称</w:t>
            </w:r>
          </w:p>
        </w:tc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取得资格</w:t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时间</w:t>
            </w:r>
          </w:p>
        </w:tc>
        <w:tc>
          <w:tcPr>
            <w:tcW w:w="11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聘任</w:t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时间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荣誉和获奖</w:t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情况</w:t>
            </w:r>
          </w:p>
        </w:tc>
        <w:tc>
          <w:tcPr>
            <w:tcW w:w="70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参加何种学术团体及职务</w:t>
            </w:r>
          </w:p>
        </w:tc>
        <w:tc>
          <w:tcPr>
            <w:tcW w:w="5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3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任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现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职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以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来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专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业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工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作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时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间、工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作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量、带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教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等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业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务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工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作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情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一、本专业工作时间（周数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年）诊治（预防控制）人数（人次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年）等业务工作情况描述</w:t>
            </w:r>
          </w:p>
        </w:tc>
        <w:tc>
          <w:tcPr>
            <w:tcW w:w="63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时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间</w:t>
            </w: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名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称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例数</w:t>
            </w: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二、诊治疑难危重病例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三、实施较大手术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四、开展新技术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85" w:hanging="385" w:hangingChars="200"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五、处理突发公共卫生事件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>`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</w:tbl>
    <w:p>
      <w:pPr>
        <w:pStyle w:val="2"/>
        <w:rPr>
          <w:color w:val="auto"/>
        </w:rPr>
        <w:sectPr>
          <w:headerReference r:id="rId11" w:type="default"/>
          <w:footerReference r:id="rId12" w:type="default"/>
          <w:pgSz w:w="11907" w:h="16840"/>
          <w:pgMar w:top="1984" w:right="1417" w:bottom="1587" w:left="1644" w:header="851" w:footer="955" w:gutter="0"/>
          <w:pgNumType w:fmt="numberInDash"/>
          <w:cols w:space="720" w:num="1"/>
          <w:docGrid w:linePitch="312" w:charSpace="0"/>
        </w:sect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787"/>
        <w:gridCol w:w="68"/>
        <w:gridCol w:w="1269"/>
        <w:gridCol w:w="2102"/>
        <w:gridCol w:w="1056"/>
        <w:gridCol w:w="502"/>
        <w:gridCol w:w="602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9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任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现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职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以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来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获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奖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科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研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项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目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情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获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奖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项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目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获奖名称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获奖等级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排名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公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开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发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表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论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文、论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著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情</w:t>
            </w:r>
            <w:r>
              <w:rPr>
                <w:rFonts w:ascii="宋体" w:hAnsi="宋体"/>
                <w:b/>
                <w:bCs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类别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文章（著作）名称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所在栏目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杂志（出版社）名称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排名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刊号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6"/>
                <w:sz w:val="18"/>
                <w:szCs w:val="18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</w:tr>
    </w:tbl>
    <w:p>
      <w:pPr>
        <w:tabs>
          <w:tab w:val="left" w:pos="1344"/>
        </w:tabs>
        <w:rPr>
          <w:color w:val="auto"/>
        </w:rPr>
      </w:pPr>
      <w:r>
        <w:rPr>
          <w:rFonts w:hint="eastAsia"/>
          <w:color w:val="auto"/>
        </w:rPr>
        <w:tab/>
      </w:r>
    </w:p>
    <w:p>
      <w:bookmarkStart w:id="0" w:name="_GoBack"/>
      <w:bookmarkEnd w:id="0"/>
    </w:p>
    <w:sectPr>
      <w:headerReference r:id="rId13" w:type="default"/>
      <w:footerReference r:id="rId14" w:type="default"/>
      <w:pgSz w:w="11906" w:h="16838"/>
      <w:pgMar w:top="1985" w:right="1418" w:bottom="1588" w:left="1474" w:header="851" w:footer="992" w:gutter="0"/>
      <w:pgNumType w:fmt="numberInDash" w:start="2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40"/>
        <w:tab w:val="right" w:pos="830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SbC86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FSWaKXT8/OP7&#10;+efv869vBHcQqLF+jrgHi8jQvjMtxma497iMvNvSqfgLRgR+yHu6yCvaQHh8NJvOZmO4OHzDAfjZ&#10;03PrfHgvjCLRyKlD/5Ks7Lj1oQsdQmI2bTa1lKmHUpMmp9dvr8b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CKUmwvOgIAAHEEAAAOAAAAAAAAAAEAIAAAAB8BAABkcnMvZTJvRG9j&#10;LnhtbFBLBQYAAAAABgAGAFkBAADL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- 23 -</w: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mEs+A5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OmEs+A5AgAAcQQAAA4AAAAAAAAAAQAgAAAAHwEAAGRycy9lMm9Eb2Mu&#10;eG1sUEsFBgAAAAAGAAYAWQEAAMo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g2+aU5AgAAcQ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Mg2+aU5AgAAcQQAAA4AAAAAAAAAAQAgAAAAHwEAAGRycy9lMm9Eb2Mu&#10;eG1sUEsFBgAAAAAGAAYAWQEAAMo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W1u+M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pbW74zgCAABx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33C95"/>
    <w:rsid w:val="1613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2021-02-20T01:18:00Z</dcterms:created>
  <dc:creator>Administrator</dc:creator>
  <cp:lastModifiedBy>Administrator</cp:lastModifiedBy>
  <dcterms:modified xsi:type="dcterms:W3CDTF">2021-02-20T01:19:01Z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