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ESI仿宋-GB2312" w:hAnsi="CESI仿宋-GB2312" w:eastAsia="CESI仿宋-GB2312" w:cs="CESI仿宋-GB2312"/>
          <w:b/>
          <w:bCs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CESI仿宋-GB2312" w:hAnsi="CESI仿宋-GB2312" w:eastAsia="CESI仿宋-GB2312" w:cs="CESI仿宋-GB2312"/>
          <w:b/>
          <w:bCs/>
          <w:color w:val="auto"/>
          <w:sz w:val="32"/>
          <w:szCs w:val="32"/>
          <w:lang w:eastAsia="zh-CN"/>
        </w:rPr>
        <w:t>附件：</w:t>
      </w:r>
    </w:p>
    <w:p>
      <w:pPr>
        <w:tabs>
          <w:tab w:val="left" w:pos="142"/>
        </w:tabs>
        <w:ind w:firstLine="637" w:firstLineChars="177"/>
        <w:jc w:val="center"/>
        <w:rPr>
          <w:rFonts w:hint="eastAsia" w:ascii="CESI小标宋-GB2312" w:hAnsi="CESI小标宋-GB2312" w:eastAsia="CESI小标宋-GB2312" w:cs="CESI小标宋-GB2312"/>
          <w:b w:val="0"/>
          <w:bCs/>
          <w:color w:val="auto"/>
          <w:sz w:val="36"/>
          <w:szCs w:val="36"/>
        </w:rPr>
      </w:pPr>
      <w:r>
        <w:rPr>
          <w:rFonts w:hint="eastAsia" w:ascii="CESI小标宋-GB2312" w:hAnsi="CESI小标宋-GB2312" w:eastAsia="CESI小标宋-GB2312" w:cs="CESI小标宋-GB2312"/>
          <w:b w:val="0"/>
          <w:bCs/>
          <w:color w:val="auto"/>
          <w:sz w:val="36"/>
          <w:szCs w:val="36"/>
          <w:lang w:eastAsia="zh-CN"/>
        </w:rPr>
        <w:t>残疾人声乐、器乐节目创编</w:t>
      </w:r>
      <w:r>
        <w:rPr>
          <w:rFonts w:hint="eastAsia" w:ascii="CESI小标宋-GB2312" w:hAnsi="CESI小标宋-GB2312" w:eastAsia="CESI小标宋-GB2312" w:cs="CESI小标宋-GB2312"/>
          <w:b w:val="0"/>
          <w:bCs/>
          <w:color w:val="auto"/>
          <w:sz w:val="36"/>
          <w:szCs w:val="36"/>
        </w:rPr>
        <w:t>机构</w:t>
      </w:r>
      <w:r>
        <w:rPr>
          <w:rFonts w:hint="eastAsia" w:ascii="CESI小标宋-GB2312" w:hAnsi="CESI小标宋-GB2312" w:eastAsia="CESI小标宋-GB2312" w:cs="CESI小标宋-GB2312"/>
          <w:b w:val="0"/>
          <w:bCs/>
          <w:color w:val="auto"/>
          <w:sz w:val="36"/>
          <w:szCs w:val="36"/>
          <w:lang w:eastAsia="zh-CN"/>
        </w:rPr>
        <w:t>比</w:t>
      </w:r>
      <w:r>
        <w:rPr>
          <w:rFonts w:hint="eastAsia" w:ascii="CESI小标宋-GB2312" w:hAnsi="CESI小标宋-GB2312" w:eastAsia="CESI小标宋-GB2312" w:cs="CESI小标宋-GB2312"/>
          <w:b w:val="0"/>
          <w:bCs/>
          <w:color w:val="auto"/>
          <w:sz w:val="36"/>
          <w:szCs w:val="36"/>
        </w:rPr>
        <w:t>选评分表</w:t>
      </w:r>
    </w:p>
    <w:p>
      <w:pPr>
        <w:rPr>
          <w:color w:val="auto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895"/>
        <w:gridCol w:w="4079"/>
        <w:gridCol w:w="1631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CESI仿宋-GB18030" w:hAnsi="CESI仿宋-GB18030" w:eastAsia="CESI仿宋-GB18030" w:cs="CESI仿宋-GB18030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ESI仿宋-GB18030" w:hAnsi="CESI仿宋-GB18030" w:eastAsia="CESI仿宋-GB18030" w:cs="CESI仿宋-GB18030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区分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CESI仿宋-GB18030" w:hAnsi="CESI仿宋-GB18030" w:eastAsia="CESI仿宋-GB18030" w:cs="CESI仿宋-GB18030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ESI仿宋-GB18030" w:hAnsi="CESI仿宋-GB18030" w:eastAsia="CESI仿宋-GB18030" w:cs="CESI仿宋-GB18030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分值</w:t>
            </w:r>
          </w:p>
        </w:tc>
        <w:tc>
          <w:tcPr>
            <w:tcW w:w="4079" w:type="dxa"/>
            <w:vAlign w:val="center"/>
          </w:tcPr>
          <w:p>
            <w:pPr>
              <w:jc w:val="center"/>
              <w:rPr>
                <w:rFonts w:hint="eastAsia" w:ascii="CESI仿宋-GB18030" w:hAnsi="CESI仿宋-GB18030" w:eastAsia="CESI仿宋-GB18030" w:cs="CESI仿宋-GB18030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ESI仿宋-GB18030" w:hAnsi="CESI仿宋-GB18030" w:eastAsia="CESI仿宋-GB18030" w:cs="CESI仿宋-GB18030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评分标准</w:t>
            </w: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CESI仿宋-GB18030" w:hAnsi="CESI仿宋-GB18030" w:eastAsia="CESI仿宋-GB18030" w:cs="CESI仿宋-GB18030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ESI仿宋-GB18030" w:hAnsi="CESI仿宋-GB18030" w:eastAsia="CESI仿宋-GB18030" w:cs="CESI仿宋-GB18030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相应材料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CESI仿宋-GB18030" w:hAnsi="CESI仿宋-GB18030" w:eastAsia="CESI仿宋-GB18030" w:cs="CESI仿宋-GB18030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ESI仿宋-GB18030" w:hAnsi="CESI仿宋-GB18030" w:eastAsia="CESI仿宋-GB18030" w:cs="CESI仿宋-GB18030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CESI仿宋-GB18030" w:hAnsi="CESI仿宋-GB18030" w:eastAsia="CESI仿宋-GB18030" w:cs="CESI仿宋-GB18030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ESI仿宋-GB18030" w:hAnsi="CESI仿宋-GB18030" w:eastAsia="CESI仿宋-GB18030" w:cs="CESI仿宋-GB18030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报价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CESI仿宋-GB18030" w:hAnsi="CESI仿宋-GB18030" w:eastAsia="CESI仿宋-GB18030" w:cs="CESI仿宋-GB1803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18030" w:hAnsi="CESI仿宋-GB18030" w:eastAsia="CESI仿宋-GB18030" w:cs="CESI仿宋-GB18030"/>
                <w:color w:val="auto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4079" w:type="dxa"/>
            <w:vAlign w:val="center"/>
          </w:tcPr>
          <w:p>
            <w:pPr>
              <w:spacing w:line="240" w:lineRule="auto"/>
              <w:ind w:firstLine="480" w:firstLineChars="200"/>
              <w:jc w:val="left"/>
              <w:rPr>
                <w:rFonts w:hint="eastAsia" w:ascii="CESI仿宋-GB18030" w:hAnsi="CESI仿宋-GB18030" w:eastAsia="CESI仿宋-GB18030" w:cs="CESI仿宋-GB1803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CESI仿宋-GB18030" w:hAnsi="CESI仿宋-GB18030" w:eastAsia="CESI仿宋-GB18030" w:cs="CESI仿宋-GB18030"/>
                <w:bCs/>
                <w:color w:val="auto"/>
                <w:kern w:val="0"/>
                <w:sz w:val="24"/>
                <w:szCs w:val="24"/>
              </w:rPr>
              <w:t>报价不超</w:t>
            </w:r>
            <w:r>
              <w:rPr>
                <w:rFonts w:hint="eastAsia" w:ascii="CESI仿宋-GB18030" w:hAnsi="CESI仿宋-GB18030" w:eastAsia="CESI仿宋-GB18030" w:cs="CESI仿宋-GB18030"/>
                <w:bCs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CESI仿宋-GB18030" w:hAnsi="CESI仿宋-GB18030" w:eastAsia="CESI仿宋-GB18030" w:cs="CESI仿宋-GB18030"/>
                <w:bCs/>
                <w:color w:val="auto"/>
                <w:kern w:val="0"/>
                <w:sz w:val="24"/>
                <w:szCs w:val="24"/>
              </w:rPr>
              <w:t>万元的最低报价为基准价，其价格分为满分</w:t>
            </w:r>
            <w:r>
              <w:rPr>
                <w:rFonts w:hint="eastAsia" w:ascii="CESI仿宋-GB18030" w:hAnsi="CESI仿宋-GB18030" w:eastAsia="CESI仿宋-GB18030" w:cs="CESI仿宋-GB18030"/>
                <w:bCs/>
                <w:color w:val="auto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CESI仿宋-GB18030" w:hAnsi="CESI仿宋-GB18030" w:eastAsia="CESI仿宋-GB18030" w:cs="CESI仿宋-GB18030"/>
                <w:bCs/>
                <w:color w:val="auto"/>
                <w:kern w:val="0"/>
                <w:sz w:val="24"/>
                <w:szCs w:val="24"/>
              </w:rPr>
              <w:t>分。其他参选机构的价格分统一按照下列公式计算：报价得分=(基准价÷机构报价)×</w:t>
            </w:r>
            <w:r>
              <w:rPr>
                <w:rFonts w:hint="eastAsia" w:ascii="CESI仿宋-GB18030" w:hAnsi="CESI仿宋-GB18030" w:eastAsia="CESI仿宋-GB18030" w:cs="CESI仿宋-GB18030"/>
                <w:bCs/>
                <w:color w:val="auto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CESI仿宋-GB18030" w:hAnsi="CESI仿宋-GB18030" w:eastAsia="CESI仿宋-GB18030" w:cs="CESI仿宋-GB18030"/>
                <w:bCs/>
                <w:color w:val="auto"/>
                <w:kern w:val="0"/>
                <w:sz w:val="24"/>
                <w:szCs w:val="24"/>
              </w:rPr>
              <w:t>%×100。</w:t>
            </w: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CESI仿宋-GB18030" w:hAnsi="CESI仿宋-GB18030" w:eastAsia="CESI仿宋-GB18030" w:cs="CESI仿宋-GB1803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ESI仿宋-GB18030" w:hAnsi="CESI仿宋-GB18030" w:eastAsia="CESI仿宋-GB18030" w:cs="CESI仿宋-GB18030"/>
                <w:color w:val="auto"/>
                <w:sz w:val="24"/>
                <w:szCs w:val="24"/>
                <w:vertAlign w:val="baseline"/>
                <w:lang w:eastAsia="zh-CN"/>
              </w:rPr>
              <w:t>报价方案（加盖公章扫描件）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CESI仿宋-GB18030" w:hAnsi="CESI仿宋-GB18030" w:eastAsia="CESI仿宋-GB18030" w:cs="CESI仿宋-GB1803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CESI仿宋-GB18030" w:hAnsi="CESI仿宋-GB18030" w:eastAsia="CESI仿宋-GB18030" w:cs="CESI仿宋-GB18030"/>
                <w:b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CESI仿宋-GB18030" w:hAnsi="CESI仿宋-GB18030" w:eastAsia="CESI仿宋-GB18030" w:cs="CESI仿宋-GB18030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创编团队配置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CESI仿宋-GB18030" w:hAnsi="CESI仿宋-GB18030" w:eastAsia="CESI仿宋-GB18030" w:cs="CESI仿宋-GB1803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18030" w:hAnsi="CESI仿宋-GB18030" w:eastAsia="CESI仿宋-GB18030" w:cs="CESI仿宋-GB18030"/>
                <w:color w:val="auto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4079" w:type="dxa"/>
            <w:vAlign w:val="center"/>
          </w:tcPr>
          <w:p>
            <w:pPr>
              <w:spacing w:line="240" w:lineRule="auto"/>
              <w:ind w:firstLine="480" w:firstLineChars="200"/>
              <w:jc w:val="left"/>
              <w:rPr>
                <w:rFonts w:hint="eastAsia" w:ascii="CESI仿宋-GB18030" w:hAnsi="CESI仿宋-GB18030" w:eastAsia="CESI仿宋-GB18030" w:cs="CESI仿宋-GB1803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CESI仿宋-GB18030" w:hAnsi="CESI仿宋-GB18030" w:eastAsia="CESI仿宋-GB18030" w:cs="CESI仿宋-GB18030"/>
                <w:bCs/>
                <w:color w:val="auto"/>
                <w:kern w:val="0"/>
                <w:sz w:val="24"/>
                <w:szCs w:val="24"/>
              </w:rPr>
              <w:t>能够满足</w:t>
            </w:r>
            <w:r>
              <w:rPr>
                <w:rFonts w:hint="eastAsia" w:ascii="CESI仿宋-GB18030" w:hAnsi="CESI仿宋-GB18030" w:eastAsia="CESI仿宋-GB18030" w:cs="CESI仿宋-GB18030"/>
                <w:bCs/>
                <w:color w:val="auto"/>
                <w:kern w:val="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CESI仿宋-GB18030" w:hAnsi="CESI仿宋-GB18030" w:eastAsia="CESI仿宋-GB18030" w:cs="CESI仿宋-GB18030"/>
                <w:bCs/>
                <w:color w:val="auto"/>
                <w:kern w:val="0"/>
                <w:sz w:val="24"/>
                <w:szCs w:val="24"/>
              </w:rPr>
              <w:t>要求</w:t>
            </w:r>
            <w:r>
              <w:rPr>
                <w:rFonts w:hint="eastAsia" w:ascii="CESI仿宋-GB18030" w:hAnsi="CESI仿宋-GB18030" w:eastAsia="CESI仿宋-GB18030" w:cs="CESI仿宋-GB18030"/>
                <w:bCs/>
                <w:color w:val="auto"/>
                <w:kern w:val="0"/>
                <w:sz w:val="24"/>
                <w:szCs w:val="24"/>
                <w:lang w:eastAsia="zh-CN"/>
              </w:rPr>
              <w:t>，对各参评机构的创编团队进行横向</w:t>
            </w:r>
            <w:r>
              <w:rPr>
                <w:rFonts w:hint="eastAsia" w:ascii="CESI仿宋-GB18030" w:hAnsi="CESI仿宋-GB18030" w:eastAsia="CESI仿宋-GB18030" w:cs="CESI仿宋-GB18030"/>
                <w:bCs/>
                <w:color w:val="auto"/>
                <w:kern w:val="0"/>
                <w:sz w:val="24"/>
                <w:szCs w:val="24"/>
              </w:rPr>
              <w:t>综合评</w:t>
            </w:r>
            <w:r>
              <w:rPr>
                <w:rFonts w:hint="eastAsia" w:ascii="CESI仿宋-GB18030" w:hAnsi="CESI仿宋-GB18030" w:eastAsia="CESI仿宋-GB18030" w:cs="CESI仿宋-GB18030"/>
                <w:bCs/>
                <w:color w:val="auto"/>
                <w:kern w:val="0"/>
                <w:sz w:val="24"/>
                <w:szCs w:val="24"/>
                <w:lang w:eastAsia="zh-CN"/>
              </w:rPr>
              <w:t>比排名。第</w:t>
            </w:r>
            <w:r>
              <w:rPr>
                <w:rFonts w:hint="eastAsia" w:ascii="CESI仿宋-GB18030" w:hAnsi="CESI仿宋-GB18030" w:eastAsia="CESI仿宋-GB18030" w:cs="CESI仿宋-GB18030"/>
                <w:bCs/>
                <w:color w:val="auto"/>
                <w:kern w:val="0"/>
                <w:sz w:val="24"/>
                <w:szCs w:val="24"/>
                <w:lang w:val="en-US" w:eastAsia="zh-CN"/>
              </w:rPr>
              <w:t>1名</w:t>
            </w:r>
            <w:r>
              <w:rPr>
                <w:rFonts w:hint="eastAsia" w:ascii="CESI仿宋-GB18030" w:hAnsi="CESI仿宋-GB18030" w:eastAsia="CESI仿宋-GB18030" w:cs="CESI仿宋-GB18030"/>
                <w:bCs/>
                <w:color w:val="auto"/>
                <w:kern w:val="0"/>
                <w:sz w:val="24"/>
                <w:szCs w:val="24"/>
              </w:rPr>
              <w:t>得</w:t>
            </w:r>
            <w:r>
              <w:rPr>
                <w:rFonts w:hint="eastAsia" w:ascii="CESI仿宋-GB18030" w:hAnsi="CESI仿宋-GB18030" w:eastAsia="CESI仿宋-GB18030" w:cs="CESI仿宋-GB18030"/>
                <w:bCs/>
                <w:color w:val="auto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CESI仿宋-GB18030" w:hAnsi="CESI仿宋-GB18030" w:eastAsia="CESI仿宋-GB18030" w:cs="CESI仿宋-GB18030"/>
                <w:bCs/>
                <w:color w:val="auto"/>
                <w:kern w:val="0"/>
                <w:sz w:val="24"/>
                <w:szCs w:val="24"/>
              </w:rPr>
              <w:t>分，</w:t>
            </w:r>
            <w:r>
              <w:rPr>
                <w:rFonts w:hint="eastAsia" w:ascii="CESI仿宋-GB18030" w:hAnsi="CESI仿宋-GB18030" w:eastAsia="CESI仿宋-GB18030" w:cs="CESI仿宋-GB18030"/>
                <w:bCs/>
                <w:color w:val="auto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CESI仿宋-GB18030" w:hAnsi="CESI仿宋-GB18030" w:eastAsia="CESI仿宋-GB18030" w:cs="CESI仿宋-GB18030"/>
                <w:bCs/>
                <w:color w:val="auto"/>
                <w:kern w:val="0"/>
                <w:sz w:val="24"/>
                <w:szCs w:val="24"/>
                <w:lang w:val="en-US" w:eastAsia="zh-CN"/>
              </w:rPr>
              <w:t>2名得20分，第3名得20分，第4名及以后名次得16分。排名可并列。</w:t>
            </w:r>
          </w:p>
        </w:tc>
        <w:tc>
          <w:tcPr>
            <w:tcW w:w="1631" w:type="dxa"/>
            <w:vAlign w:val="center"/>
          </w:tcPr>
          <w:p>
            <w:pPr>
              <w:jc w:val="both"/>
              <w:rPr>
                <w:rFonts w:hint="eastAsia" w:ascii="CESI仿宋-GB18030" w:hAnsi="CESI仿宋-GB18030" w:eastAsia="CESI仿宋-GB18030" w:cs="CESI仿宋-GB1803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ESI仿宋-GB18030" w:hAnsi="CESI仿宋-GB18030" w:eastAsia="CESI仿宋-GB18030" w:cs="CESI仿宋-GB18030"/>
                <w:color w:val="auto"/>
                <w:sz w:val="24"/>
                <w:szCs w:val="24"/>
                <w:vertAlign w:val="baseline"/>
                <w:lang w:eastAsia="zh-CN"/>
              </w:rPr>
              <w:t>详细介绍创编团队主要人员，包括个人真实信息及职业能力相关介绍。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CESI仿宋-GB18030" w:hAnsi="CESI仿宋-GB18030" w:eastAsia="CESI仿宋-GB18030" w:cs="CESI仿宋-GB1803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CESI仿宋-GB18030" w:hAnsi="CESI仿宋-GB18030" w:eastAsia="CESI仿宋-GB18030" w:cs="CESI仿宋-GB18030"/>
                <w:b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CESI仿宋-GB18030" w:hAnsi="CESI仿宋-GB18030" w:eastAsia="CESI仿宋-GB18030" w:cs="CESI仿宋-GB18030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完成时间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CESI仿宋-GB18030" w:hAnsi="CESI仿宋-GB18030" w:eastAsia="CESI仿宋-GB18030" w:cs="CESI仿宋-GB1803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18030" w:hAnsi="CESI仿宋-GB18030" w:eastAsia="CESI仿宋-GB18030" w:cs="CESI仿宋-GB18030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079" w:type="dxa"/>
            <w:vAlign w:val="center"/>
          </w:tcPr>
          <w:p>
            <w:pPr>
              <w:jc w:val="both"/>
              <w:rPr>
                <w:rFonts w:hint="default" w:ascii="CESI仿宋-GB18030" w:hAnsi="CESI仿宋-GB18030" w:eastAsia="CESI仿宋-GB18030" w:cs="CESI仿宋-GB1803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18030" w:hAnsi="CESI仿宋-GB18030" w:eastAsia="CESI仿宋-GB18030" w:cs="CESI仿宋-GB18030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能够满足项目需求，可在一周内创编完成并完整制作相应音视频。</w:t>
            </w:r>
          </w:p>
        </w:tc>
        <w:tc>
          <w:tcPr>
            <w:tcW w:w="1631" w:type="dxa"/>
            <w:vAlign w:val="center"/>
          </w:tcPr>
          <w:p>
            <w:pPr>
              <w:jc w:val="left"/>
              <w:rPr>
                <w:rFonts w:hint="eastAsia" w:ascii="CESI仿宋-GB18030" w:hAnsi="CESI仿宋-GB18030" w:eastAsia="CESI仿宋-GB18030" w:cs="CESI仿宋-GB1803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ESI仿宋-GB18030" w:hAnsi="CESI仿宋-GB18030" w:eastAsia="CESI仿宋-GB18030" w:cs="CESI仿宋-GB18030"/>
                <w:color w:val="auto"/>
                <w:sz w:val="24"/>
                <w:szCs w:val="24"/>
                <w:vertAlign w:val="baseline"/>
                <w:lang w:eastAsia="zh-CN"/>
              </w:rPr>
              <w:t>在提交材料中明确并承诺严格执行。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CESI仿宋-GB18030" w:hAnsi="CESI仿宋-GB18030" w:eastAsia="CESI仿宋-GB18030" w:cs="CESI仿宋-GB1803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7" w:hRule="atLeast"/>
        </w:trPr>
        <w:tc>
          <w:tcPr>
            <w:tcW w:w="91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CESI仿宋-GB18030" w:hAnsi="CESI仿宋-GB18030" w:eastAsia="CESI仿宋-GB18030" w:cs="CESI仿宋-GB18030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18030" w:hAnsi="CESI仿宋-GB18030" w:eastAsia="CESI仿宋-GB18030" w:cs="CESI仿宋-GB18030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业绩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CESI仿宋-GB18030" w:hAnsi="CESI仿宋-GB18030" w:eastAsia="CESI仿宋-GB18030" w:cs="CESI仿宋-GB18030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18030" w:hAnsi="CESI仿宋-GB18030" w:eastAsia="CESI仿宋-GB18030" w:cs="CESI仿宋-GB18030"/>
                <w:b/>
                <w:color w:val="auto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CESI仿宋-GB18030" w:hAnsi="CESI仿宋-GB18030" w:eastAsia="CESI仿宋-GB18030" w:cs="CESI仿宋-GB18030"/>
                <w:b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4079" w:type="dxa"/>
            <w:vAlign w:val="center"/>
          </w:tcPr>
          <w:p>
            <w:pPr>
              <w:spacing w:line="240" w:lineRule="auto"/>
              <w:ind w:firstLine="480" w:firstLineChars="200"/>
              <w:jc w:val="left"/>
              <w:rPr>
                <w:rFonts w:hint="eastAsia" w:ascii="CESI仿宋-GB18030" w:hAnsi="CESI仿宋-GB18030" w:eastAsia="CESI仿宋-GB18030" w:cs="CESI仿宋-GB1803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18030" w:hAnsi="CESI仿宋-GB18030" w:eastAsia="CESI仿宋-GB18030" w:cs="CESI仿宋-GB18030"/>
                <w:bCs/>
                <w:color w:val="auto"/>
                <w:kern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CESI仿宋-GB18030" w:hAnsi="CESI仿宋-GB18030" w:eastAsia="CESI仿宋-GB18030" w:cs="CESI仿宋-GB18030"/>
                <w:bCs/>
                <w:color w:val="auto"/>
                <w:kern w:val="0"/>
                <w:sz w:val="24"/>
                <w:szCs w:val="24"/>
                <w:lang w:eastAsia="zh-CN"/>
              </w:rPr>
              <w:t>以往打造声乐、器乐类节目案例，每个得</w:t>
            </w:r>
            <w:r>
              <w:rPr>
                <w:rFonts w:hint="eastAsia" w:ascii="CESI仿宋-GB18030" w:hAnsi="CESI仿宋-GB18030" w:eastAsia="CESI仿宋-GB18030" w:cs="CESI仿宋-GB18030"/>
                <w:bCs/>
                <w:color w:val="auto"/>
                <w:kern w:val="0"/>
                <w:sz w:val="24"/>
                <w:szCs w:val="24"/>
                <w:lang w:val="en-US" w:eastAsia="zh-CN"/>
              </w:rPr>
              <w:t>2分，最多得10分；</w:t>
            </w:r>
          </w:p>
          <w:p>
            <w:pPr>
              <w:spacing w:line="240" w:lineRule="auto"/>
              <w:ind w:firstLine="480" w:firstLineChars="200"/>
              <w:jc w:val="left"/>
              <w:rPr>
                <w:rFonts w:hint="default" w:ascii="CESI仿宋-GB18030" w:hAnsi="CESI仿宋-GB18030" w:eastAsia="CESI仿宋-GB18030" w:cs="CESI仿宋-GB1803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18030" w:hAnsi="CESI仿宋-GB18030" w:eastAsia="CESI仿宋-GB18030" w:cs="CESI仿宋-GB18030"/>
                <w:bCs/>
                <w:color w:val="auto"/>
                <w:kern w:val="0"/>
                <w:sz w:val="24"/>
                <w:szCs w:val="24"/>
                <w:lang w:val="en-US" w:eastAsia="zh-CN"/>
              </w:rPr>
              <w:t>2、2、所提供打造节目案例，获得省级比赛（含省级行业系统赛事）前三名的，第一名每个得2分，第二、三名每个得1分;获得国家级比赛（含全国性行业系统比赛）前三名的，第一名每个得3分，第二、三名每个得2分;本小项最多得15分。</w:t>
            </w:r>
          </w:p>
          <w:p>
            <w:pPr>
              <w:spacing w:line="240" w:lineRule="auto"/>
              <w:ind w:firstLine="480" w:firstLineChars="200"/>
              <w:jc w:val="left"/>
              <w:rPr>
                <w:rFonts w:hint="eastAsia" w:ascii="CESI仿宋-GB18030" w:hAnsi="CESI仿宋-GB18030" w:eastAsia="CESI仿宋-GB18030" w:cs="CESI仿宋-GB1803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18030" w:hAnsi="CESI仿宋-GB18030" w:eastAsia="CESI仿宋-GB18030" w:cs="CESI仿宋-GB18030"/>
                <w:bCs/>
                <w:color w:val="auto"/>
                <w:kern w:val="0"/>
                <w:sz w:val="24"/>
                <w:szCs w:val="24"/>
                <w:lang w:val="en-US" w:eastAsia="zh-CN"/>
              </w:rPr>
              <w:t>3、本栏第1、2条得分累计相加为业绩总得分。若参评机构提供数量多于5项或同一节目获得国家、省级比赛名次的，按照有利原则取得分高的业绩计算。</w:t>
            </w:r>
          </w:p>
        </w:tc>
        <w:tc>
          <w:tcPr>
            <w:tcW w:w="1631" w:type="dxa"/>
            <w:vAlign w:val="center"/>
          </w:tcPr>
          <w:p>
            <w:pPr>
              <w:jc w:val="left"/>
              <w:rPr>
                <w:rFonts w:hint="eastAsia" w:ascii="CESI仿宋-GB18030" w:hAnsi="CESI仿宋-GB18030" w:eastAsia="CESI仿宋-GB18030" w:cs="CESI仿宋-GB1803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ESI仿宋-GB18030" w:hAnsi="CESI仿宋-GB18030" w:eastAsia="CESI仿宋-GB18030" w:cs="CESI仿宋-GB18030"/>
                <w:color w:val="auto"/>
                <w:sz w:val="24"/>
                <w:szCs w:val="24"/>
                <w:vertAlign w:val="baseline"/>
                <w:lang w:eastAsia="zh-CN"/>
              </w:rPr>
              <w:t>图文形式介绍，每页须有参选机构公章。</w:t>
            </w:r>
          </w:p>
        </w:tc>
        <w:tc>
          <w:tcPr>
            <w:tcW w:w="1435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CESI仿宋-GB18030" w:hAnsi="CESI仿宋-GB18030" w:eastAsia="CESI仿宋-GB18030" w:cs="CESI仿宋-GB1803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ESI仿宋-GB18030" w:hAnsi="CESI仿宋-GB18030" w:eastAsia="CESI仿宋-GB18030" w:cs="CESI仿宋-GB18030"/>
                <w:color w:val="auto"/>
                <w:sz w:val="24"/>
                <w:szCs w:val="24"/>
                <w:vertAlign w:val="baseline"/>
                <w:lang w:eastAsia="zh-CN"/>
              </w:rPr>
              <w:t>一等奖、金奖等同于第一名，以此类推。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CESI仿宋-GB18030" w:hAnsi="CESI仿宋-GB18030" w:eastAsia="CESI仿宋-GB18030" w:cs="CESI仿宋-GB1803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ESI仿宋-GB18030" w:hAnsi="CESI仿宋-GB18030" w:eastAsia="CESI仿宋-GB18030" w:cs="CESI仿宋-GB18030"/>
                <w:color w:val="auto"/>
                <w:sz w:val="24"/>
                <w:szCs w:val="24"/>
                <w:vertAlign w:val="baseline"/>
                <w:lang w:eastAsia="zh-CN"/>
              </w:rPr>
              <w:t>参选机构对所提供资料的真实性具有法律责任。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91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CESI仿宋-GB18030" w:hAnsi="CESI仿宋-GB18030" w:eastAsia="CESI仿宋-GB18030" w:cs="CESI仿宋-GB18030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18030" w:hAnsi="CESI仿宋-GB18030" w:eastAsia="CESI仿宋-GB18030" w:cs="CESI仿宋-GB18030"/>
                <w:b/>
                <w:bCs/>
                <w:color w:val="auto"/>
                <w:kern w:val="0"/>
                <w:sz w:val="24"/>
                <w:szCs w:val="24"/>
              </w:rPr>
              <w:t>增值</w:t>
            </w:r>
            <w:r>
              <w:rPr>
                <w:rFonts w:hint="eastAsia" w:ascii="CESI仿宋-GB18030" w:hAnsi="CESI仿宋-GB18030" w:eastAsia="CESI仿宋-GB18030" w:cs="CESI仿宋-GB18030"/>
                <w:b/>
                <w:bCs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CESI仿宋-GB18030" w:hAnsi="CESI仿宋-GB18030" w:eastAsia="CESI仿宋-GB18030" w:cs="CESI仿宋-GB18030"/>
                <w:b/>
                <w:bCs/>
                <w:color w:val="auto"/>
                <w:kern w:val="0"/>
                <w:sz w:val="24"/>
                <w:szCs w:val="24"/>
              </w:rPr>
              <w:t>服务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CESI仿宋-GB18030" w:hAnsi="CESI仿宋-GB18030" w:eastAsia="CESI仿宋-GB18030" w:cs="CESI仿宋-GB18030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18030" w:hAnsi="CESI仿宋-GB18030" w:eastAsia="CESI仿宋-GB18030" w:cs="CESI仿宋-GB18030"/>
                <w:b/>
                <w:color w:val="auto"/>
                <w:kern w:val="0"/>
                <w:sz w:val="24"/>
                <w:szCs w:val="24"/>
              </w:rPr>
              <w:t>10分</w:t>
            </w:r>
          </w:p>
        </w:tc>
        <w:tc>
          <w:tcPr>
            <w:tcW w:w="4079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CESI仿宋-GB18030" w:hAnsi="CESI仿宋-GB18030" w:eastAsia="CESI仿宋-GB18030" w:cs="CESI仿宋-GB1803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18030" w:hAnsi="CESI仿宋-GB18030" w:eastAsia="CESI仿宋-GB18030" w:cs="CESI仿宋-GB18030"/>
                <w:color w:val="auto"/>
                <w:kern w:val="0"/>
                <w:sz w:val="24"/>
                <w:szCs w:val="24"/>
              </w:rPr>
              <w:t xml:space="preserve">  其他附加</w:t>
            </w:r>
            <w:r>
              <w:rPr>
                <w:rFonts w:hint="eastAsia" w:ascii="CESI仿宋-GB18030" w:hAnsi="CESI仿宋-GB18030" w:eastAsia="CESI仿宋-GB18030" w:cs="CESI仿宋-GB18030"/>
                <w:color w:val="auto"/>
                <w:kern w:val="0"/>
                <w:sz w:val="24"/>
                <w:szCs w:val="24"/>
                <w:lang w:eastAsia="zh-CN"/>
              </w:rPr>
              <w:t>内容且明显</w:t>
            </w:r>
            <w:r>
              <w:rPr>
                <w:rFonts w:hint="eastAsia" w:ascii="CESI仿宋-GB18030" w:hAnsi="CESI仿宋-GB18030" w:eastAsia="CESI仿宋-GB18030" w:cs="CESI仿宋-GB18030"/>
                <w:color w:val="auto"/>
                <w:kern w:val="0"/>
                <w:sz w:val="24"/>
                <w:szCs w:val="24"/>
              </w:rPr>
              <w:t>有利于</w:t>
            </w:r>
            <w:r>
              <w:rPr>
                <w:rFonts w:hint="eastAsia" w:ascii="CESI仿宋-GB18030" w:hAnsi="CESI仿宋-GB18030" w:eastAsia="CESI仿宋-GB18030" w:cs="CESI仿宋-GB18030"/>
                <w:color w:val="auto"/>
                <w:kern w:val="0"/>
                <w:sz w:val="24"/>
                <w:szCs w:val="24"/>
                <w:lang w:eastAsia="zh-CN"/>
              </w:rPr>
              <w:t>提升节目最终排练效果的，横向对比排名，第</w:t>
            </w:r>
            <w:r>
              <w:rPr>
                <w:rFonts w:hint="eastAsia" w:ascii="CESI仿宋-GB18030" w:hAnsi="CESI仿宋-GB18030" w:eastAsia="CESI仿宋-GB18030" w:cs="CESI仿宋-GB18030"/>
                <w:color w:val="auto"/>
                <w:kern w:val="0"/>
                <w:sz w:val="24"/>
                <w:szCs w:val="24"/>
                <w:lang w:val="en-US" w:eastAsia="zh-CN"/>
              </w:rPr>
              <w:t>1名得10分，第2名得7分，第3名得5分，第4名及以后得3分。</w:t>
            </w:r>
          </w:p>
        </w:tc>
        <w:tc>
          <w:tcPr>
            <w:tcW w:w="1631" w:type="dxa"/>
            <w:vAlign w:val="center"/>
          </w:tcPr>
          <w:p>
            <w:pPr>
              <w:jc w:val="left"/>
              <w:rPr>
                <w:rFonts w:hint="eastAsia" w:ascii="CESI仿宋-GB18030" w:hAnsi="CESI仿宋-GB18030" w:eastAsia="CESI仿宋-GB18030" w:cs="CESI仿宋-GB1803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18030" w:hAnsi="CESI仿宋-GB18030" w:eastAsia="CESI仿宋-GB18030" w:cs="CESI仿宋-GB18030"/>
                <w:color w:val="auto"/>
                <w:sz w:val="24"/>
                <w:szCs w:val="24"/>
                <w:vertAlign w:val="baseline"/>
                <w:lang w:eastAsia="zh-CN"/>
              </w:rPr>
              <w:t>在提交材料中明确并承诺严格执行。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CESI仿宋-GB18030" w:hAnsi="CESI仿宋-GB18030" w:eastAsia="CESI仿宋-GB18030" w:cs="CESI仿宋-GB18030"/>
                <w:color w:val="auto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color w:val="auto"/>
          <w:sz w:val="10"/>
          <w:szCs w:val="10"/>
        </w:rPr>
      </w:pPr>
    </w:p>
    <w:sectPr>
      <w:pgSz w:w="11906" w:h="16838"/>
      <w:pgMar w:top="1814" w:right="1474" w:bottom="1587" w:left="1644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1803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F4A304"/>
    <w:multiLevelType w:val="singleLevel"/>
    <w:tmpl w:val="DFF4A30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DFC36D"/>
    <w:rsid w:val="2DEF857F"/>
    <w:rsid w:val="3BEB1CFC"/>
    <w:rsid w:val="3F5F5130"/>
    <w:rsid w:val="617F7546"/>
    <w:rsid w:val="71134D74"/>
    <w:rsid w:val="7AD54C0D"/>
    <w:rsid w:val="7FAF33BD"/>
    <w:rsid w:val="9AC75013"/>
    <w:rsid w:val="9D4B5CFF"/>
    <w:rsid w:val="AFFFA929"/>
    <w:rsid w:val="BA7B23C6"/>
    <w:rsid w:val="BEBB7F29"/>
    <w:rsid w:val="EFCAFD7F"/>
    <w:rsid w:val="F5F905DE"/>
    <w:rsid w:val="FDFEF2ED"/>
    <w:rsid w:val="FE734873"/>
    <w:rsid w:val="FFDFC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2021-07-23T06:04:00Z</dcterms:created>
  <dc:creator>user</dc:creator>
  <cp:lastModifiedBy>Administrator</cp:lastModifiedBy>
  <cp:lastPrinted>2021-07-24T08:01:00Z</cp:lastPrinted>
  <dcterms:modified xsi:type="dcterms:W3CDTF">2021-07-23T12:29:08Z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316DCE9ADEB74BD396C2A1A08F4FB7AE</vt:lpwstr>
  </property>
</Properties>
</file>