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9" w:rsidRDefault="005B2149" w:rsidP="005B2149">
      <w:pPr>
        <w:tabs>
          <w:tab w:val="left" w:pos="0"/>
        </w:tabs>
        <w:spacing w:line="640" w:lineRule="exact"/>
        <w:rPr>
          <w:rFonts w:ascii="仿宋_GB2312" w:eastAsia="仿宋_GB2312" w:hAnsi="华文中宋" w:cs="宋体"/>
          <w:spacing w:val="24"/>
          <w:sz w:val="32"/>
          <w:szCs w:val="32"/>
        </w:rPr>
      </w:pP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>附件1</w:t>
      </w:r>
      <w:r>
        <w:rPr>
          <w:rFonts w:ascii="仿宋_GB2312" w:eastAsia="仿宋_GB2312" w:hAnsi="华文中宋" w:cs="宋体"/>
          <w:spacing w:val="24"/>
          <w:sz w:val="32"/>
          <w:szCs w:val="32"/>
        </w:rPr>
        <w:t>:</w:t>
      </w: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>培训会议</w:t>
      </w: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>日</w:t>
      </w:r>
      <w:r>
        <w:rPr>
          <w:rFonts w:ascii="仿宋_GB2312" w:eastAsia="仿宋_GB2312" w:hAnsi="华文中宋" w:cs="宋体" w:hint="eastAsia"/>
          <w:spacing w:val="24"/>
          <w:sz w:val="32"/>
          <w:szCs w:val="32"/>
        </w:rPr>
        <w:t>程</w:t>
      </w:r>
    </w:p>
    <w:p w:rsidR="005B2149" w:rsidRPr="000C6FF6" w:rsidRDefault="005B2149" w:rsidP="005B2149">
      <w:pPr>
        <w:pStyle w:val="a0"/>
        <w:rPr>
          <w:rFonts w:hint="eastAsia"/>
        </w:rPr>
      </w:pPr>
    </w:p>
    <w:tbl>
      <w:tblPr>
        <w:tblW w:w="12530" w:type="dxa"/>
        <w:jc w:val="center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008"/>
        <w:gridCol w:w="4253"/>
        <w:gridCol w:w="1959"/>
        <w:gridCol w:w="2409"/>
      </w:tblGrid>
      <w:tr w:rsidR="005B2149" w:rsidRPr="000C6FF6" w:rsidTr="00F22B6C">
        <w:trPr>
          <w:trHeight w:hRule="exact" w:val="907"/>
          <w:jc w:val="center"/>
        </w:trPr>
        <w:tc>
          <w:tcPr>
            <w:tcW w:w="1901" w:type="dxa"/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8"/>
                <w:szCs w:val="28"/>
              </w:rPr>
            </w:pPr>
            <w:r w:rsidRPr="000C6FF6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8"/>
                <w:szCs w:val="28"/>
              </w:rPr>
            </w:pPr>
            <w:r w:rsidRPr="000C6FF6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8"/>
                <w:szCs w:val="28"/>
              </w:rPr>
            </w:pPr>
            <w:r w:rsidRPr="000C6FF6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8"/>
                <w:szCs w:val="28"/>
              </w:rPr>
              <w:t>内  容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8"/>
                <w:szCs w:val="28"/>
              </w:rPr>
            </w:pPr>
            <w:r w:rsidRPr="000C6FF6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color w:val="000000"/>
                <w:sz w:val="28"/>
                <w:szCs w:val="28"/>
              </w:rPr>
            </w:pPr>
            <w:r w:rsidRPr="000C6FF6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8"/>
                <w:szCs w:val="28"/>
              </w:rPr>
              <w:t>地点</w:t>
            </w:r>
          </w:p>
        </w:tc>
      </w:tr>
      <w:tr w:rsidR="005B2149" w:rsidRPr="000C6FF6" w:rsidTr="00F22B6C">
        <w:trPr>
          <w:trHeight w:hRule="exact" w:val="648"/>
          <w:jc w:val="center"/>
        </w:trPr>
        <w:tc>
          <w:tcPr>
            <w:tcW w:w="1901" w:type="dxa"/>
            <w:vMerge w:val="restart"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7月3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0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日（周五）</w:t>
            </w: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/>
                <w:sz w:val="24"/>
              </w:rPr>
              <w:t>9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: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0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0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-11:30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参会人员报道、签到</w:t>
            </w:r>
          </w:p>
        </w:tc>
        <w:tc>
          <w:tcPr>
            <w:tcW w:w="1959" w:type="dxa"/>
            <w:vMerge w:val="restart"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全体参会人员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widowControl/>
              <w:spacing w:before="240" w:after="240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四川省成都市金牛区人民北路一段成华西街2号，嘉好·</w:t>
            </w:r>
            <w:proofErr w:type="gramStart"/>
            <w:r w:rsidRPr="000C6FF6">
              <w:rPr>
                <w:rFonts w:ascii="仿宋_GB2312" w:eastAsia="仿宋_GB2312" w:hAnsi="仿宋_GB2312" w:cs="宋体" w:hint="eastAsia"/>
                <w:sz w:val="24"/>
              </w:rPr>
              <w:t>弗</w:t>
            </w:r>
            <w:proofErr w:type="gramEnd"/>
            <w:r w:rsidRPr="000C6FF6">
              <w:rPr>
                <w:rFonts w:ascii="仿宋_GB2312" w:eastAsia="仿宋_GB2312" w:hAnsi="仿宋_GB2312" w:cs="宋体" w:hint="eastAsia"/>
                <w:sz w:val="24"/>
              </w:rPr>
              <w:t>斯达酒店（人民北路店）10F会议室</w:t>
            </w:r>
          </w:p>
        </w:tc>
      </w:tr>
      <w:tr w:rsidR="005B2149" w:rsidRPr="000C6FF6" w:rsidTr="00F22B6C">
        <w:trPr>
          <w:trHeight w:hRule="exact" w:val="686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1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1:30-13:30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午餐和午休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</w:p>
        </w:tc>
      </w:tr>
      <w:tr w:rsidR="005B2149" w:rsidRPr="000C6FF6" w:rsidTr="00F22B6C">
        <w:trPr>
          <w:trHeight w:hRule="exact" w:val="710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/>
                <w:sz w:val="24"/>
              </w:rPr>
              <w:t>13:30-13:40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领导讲话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5B2149" w:rsidRPr="000C6FF6" w:rsidTr="00F22B6C">
        <w:trPr>
          <w:trHeight w:hRule="exact" w:val="1292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13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:</w:t>
            </w: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4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0-</w:t>
            </w: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14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:</w:t>
            </w: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4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2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020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年互联网公益助残优秀项目分享互联网公益助残新思维和新方法</w:t>
            </w:r>
          </w:p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9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9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公益日活动介绍</w:t>
            </w:r>
          </w:p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proofErr w:type="gramStart"/>
            <w:r w:rsidRPr="000C6FF6">
              <w:rPr>
                <w:rFonts w:ascii="仿宋_GB2312" w:eastAsia="仿宋_GB2312" w:hAnsi="仿宋_GB2312" w:cs="宋体" w:hint="eastAsia"/>
                <w:sz w:val="24"/>
              </w:rPr>
              <w:t>202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1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年腾讯</w:t>
            </w:r>
            <w:proofErr w:type="gramEnd"/>
            <w:r w:rsidRPr="000C6FF6">
              <w:rPr>
                <w:rFonts w:ascii="仿宋_GB2312" w:eastAsia="仿宋_GB2312" w:hAnsi="仿宋_GB2312" w:cs="宋体" w:hint="eastAsia"/>
                <w:sz w:val="24"/>
              </w:rPr>
              <w:t>99公益日规则介绍</w:t>
            </w: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5B2149" w:rsidRPr="000C6FF6" w:rsidTr="00F22B6C">
        <w:trPr>
          <w:trHeight w:hRule="exact" w:val="768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14:4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0</w:t>
            </w: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-15:0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proofErr w:type="gramStart"/>
            <w:r w:rsidRPr="000C6FF6">
              <w:rPr>
                <w:rFonts w:ascii="仿宋_GB2312" w:eastAsia="仿宋_GB2312" w:hAnsi="仿宋_GB2312" w:cs="宋体" w:hint="eastAsia"/>
                <w:sz w:val="24"/>
              </w:rPr>
              <w:t>茶歇</w:t>
            </w:r>
            <w:proofErr w:type="gramEnd"/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5B2149" w:rsidRPr="000C6FF6" w:rsidTr="00F22B6C">
        <w:trPr>
          <w:trHeight w:hRule="exact" w:val="1088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1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5:</w:t>
            </w:r>
            <w:r w:rsidRPr="000C6FF6">
              <w:rPr>
                <w:rFonts w:ascii="仿宋_GB2312" w:eastAsia="仿宋_GB2312" w:hAnsi="仿宋_GB2312" w:cs="宋体" w:hint="eastAsia"/>
                <w:sz w:val="24"/>
              </w:rPr>
              <w:t>0</w:t>
            </w:r>
            <w:r w:rsidRPr="000C6FF6">
              <w:rPr>
                <w:rFonts w:ascii="仿宋_GB2312" w:eastAsia="仿宋_GB2312" w:hAnsi="仿宋_GB2312" w:cs="宋体"/>
                <w:sz w:val="24"/>
              </w:rPr>
              <w:t>0-16:00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B2149" w:rsidRPr="000C6FF6" w:rsidRDefault="005B2149" w:rsidP="00F22B6C">
            <w:pPr>
              <w:widowControl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四川省残疾人福利基金会品牌项目介绍</w:t>
            </w:r>
          </w:p>
          <w:p w:rsidR="005B2149" w:rsidRPr="000C6FF6" w:rsidRDefault="005B2149" w:rsidP="00F22B6C">
            <w:pPr>
              <w:pStyle w:val="a0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项目设计上线、传播筹款答疑</w:t>
            </w:r>
          </w:p>
          <w:p w:rsidR="005B2149" w:rsidRPr="000C6FF6" w:rsidRDefault="005B2149" w:rsidP="00F22B6C">
            <w:pPr>
              <w:pStyle w:val="a0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互动、合影</w:t>
            </w:r>
          </w:p>
          <w:p w:rsidR="005B2149" w:rsidRPr="000C6FF6" w:rsidRDefault="005B2149" w:rsidP="00F22B6C">
            <w:pPr>
              <w:pStyle w:val="a0"/>
              <w:jc w:val="center"/>
              <w:rPr>
                <w:rFonts w:ascii="仿宋_GB2312" w:eastAsia="仿宋_GB2312" w:hAnsi="仿宋_GB2312" w:cs="宋体" w:hint="eastAsia"/>
                <w:sz w:val="24"/>
              </w:rPr>
            </w:pPr>
          </w:p>
        </w:tc>
        <w:tc>
          <w:tcPr>
            <w:tcW w:w="195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before="240" w:after="240" w:line="28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5B2149" w:rsidRPr="000C6FF6" w:rsidTr="00F22B6C">
        <w:trPr>
          <w:trHeight w:val="995"/>
          <w:jc w:val="center"/>
        </w:trPr>
        <w:tc>
          <w:tcPr>
            <w:tcW w:w="1901" w:type="dxa"/>
            <w:vMerge/>
            <w:vAlign w:val="center"/>
          </w:tcPr>
          <w:p w:rsidR="005B2149" w:rsidRPr="000C6FF6" w:rsidRDefault="005B2149" w:rsidP="00F22B6C">
            <w:pPr>
              <w:spacing w:line="300" w:lineRule="exact"/>
              <w:jc w:val="center"/>
              <w:rPr>
                <w:rFonts w:ascii="仿宋_GB2312" w:eastAsia="仿宋_GB2312" w:hAnsi="仿宋_GB2312" w:cs="Arial"/>
                <w:b/>
                <w:color w:val="000000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5B2149" w:rsidRPr="000C6FF6" w:rsidRDefault="005B2149" w:rsidP="00F22B6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16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:</w:t>
            </w:r>
            <w:r w:rsidRPr="000C6FF6">
              <w:rPr>
                <w:rFonts w:ascii="仿宋_GB2312" w:eastAsia="仿宋_GB2312" w:hAnsi="仿宋_GB2312" w:cs="宋体"/>
                <w:color w:val="000000"/>
                <w:sz w:val="24"/>
              </w:rPr>
              <w:t>00</w:t>
            </w:r>
            <w:r w:rsidRPr="000C6FF6">
              <w:rPr>
                <w:rFonts w:ascii="仿宋_GB2312" w:eastAsia="仿宋_GB2312" w:hAnsi="仿宋_GB2312" w:cs="宋体" w:hint="eastAsia"/>
                <w:color w:val="000000"/>
                <w:sz w:val="24"/>
              </w:rPr>
              <w:t>-</w:t>
            </w:r>
          </w:p>
        </w:tc>
        <w:tc>
          <w:tcPr>
            <w:tcW w:w="4253" w:type="dxa"/>
            <w:vAlign w:val="center"/>
          </w:tcPr>
          <w:p w:rsidR="005B2149" w:rsidRPr="000C6FF6" w:rsidRDefault="005B2149" w:rsidP="00F22B6C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 w:rsidRPr="000C6FF6">
              <w:rPr>
                <w:rFonts w:ascii="仿宋_GB2312" w:eastAsia="仿宋_GB2312" w:hAnsi="仿宋_GB2312" w:cs="宋体" w:hint="eastAsia"/>
                <w:sz w:val="24"/>
              </w:rPr>
              <w:t>一对一“互联网助残项目”设计，筹款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00" w:lineRule="exact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已按附件3要求撰写申报</w:t>
            </w:r>
            <w:proofErr w:type="gramStart"/>
            <w:r>
              <w:rPr>
                <w:rFonts w:ascii="仿宋_GB2312" w:eastAsia="仿宋_GB2312" w:hAnsi="仿宋_GB2312" w:cs="宋体" w:hint="eastAsia"/>
                <w:sz w:val="24"/>
              </w:rPr>
              <w:t>书机构</w:t>
            </w:r>
            <w:proofErr w:type="gramEnd"/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5B2149" w:rsidRPr="000C6FF6" w:rsidRDefault="005B2149" w:rsidP="00F22B6C">
            <w:pPr>
              <w:spacing w:line="36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</w:tbl>
    <w:p w:rsidR="007C20E6" w:rsidRPr="005B2149" w:rsidRDefault="007C20E6">
      <w:bookmarkStart w:id="0" w:name="_GoBack"/>
      <w:bookmarkEnd w:id="0"/>
    </w:p>
    <w:sectPr w:rsidR="007C20E6" w:rsidRPr="005B2149" w:rsidSect="00E31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55" w:rsidRDefault="00B26A55" w:rsidP="005B2149">
      <w:r>
        <w:separator/>
      </w:r>
    </w:p>
  </w:endnote>
  <w:endnote w:type="continuationSeparator" w:id="0">
    <w:p w:rsidR="00B26A55" w:rsidRDefault="00B26A55" w:rsidP="005B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55" w:rsidRDefault="00B26A55" w:rsidP="005B2149">
      <w:r>
        <w:separator/>
      </w:r>
    </w:p>
  </w:footnote>
  <w:footnote w:type="continuationSeparator" w:id="0">
    <w:p w:rsidR="00B26A55" w:rsidRDefault="00B26A55" w:rsidP="005B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6"/>
    <w:rsid w:val="00307C56"/>
    <w:rsid w:val="005B2149"/>
    <w:rsid w:val="007C20E6"/>
    <w:rsid w:val="00B26A55"/>
    <w:rsid w:val="00E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2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B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B21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B2149"/>
    <w:rPr>
      <w:sz w:val="18"/>
      <w:szCs w:val="18"/>
    </w:rPr>
  </w:style>
  <w:style w:type="paragraph" w:styleId="a0">
    <w:name w:val="Body Text"/>
    <w:basedOn w:val="a"/>
    <w:link w:val="a6"/>
    <w:uiPriority w:val="99"/>
    <w:rsid w:val="005B2149"/>
    <w:pPr>
      <w:spacing w:after="120"/>
    </w:pPr>
  </w:style>
  <w:style w:type="character" w:customStyle="1" w:styleId="Char1">
    <w:name w:val="正文文本 Char"/>
    <w:basedOn w:val="a1"/>
    <w:uiPriority w:val="99"/>
    <w:semiHidden/>
    <w:rsid w:val="005B2149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0"/>
    <w:uiPriority w:val="99"/>
    <w:rsid w:val="005B214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2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B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B21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B2149"/>
    <w:rPr>
      <w:sz w:val="18"/>
      <w:szCs w:val="18"/>
    </w:rPr>
  </w:style>
  <w:style w:type="paragraph" w:styleId="a0">
    <w:name w:val="Body Text"/>
    <w:basedOn w:val="a"/>
    <w:link w:val="a6"/>
    <w:uiPriority w:val="99"/>
    <w:rsid w:val="005B2149"/>
    <w:pPr>
      <w:spacing w:after="120"/>
    </w:pPr>
  </w:style>
  <w:style w:type="character" w:customStyle="1" w:styleId="Char1">
    <w:name w:val="正文文本 Char"/>
    <w:basedOn w:val="a1"/>
    <w:uiPriority w:val="99"/>
    <w:semiHidden/>
    <w:rsid w:val="005B2149"/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link w:val="a0"/>
    <w:uiPriority w:val="99"/>
    <w:rsid w:val="005B21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2021-07-21T02:00:00Z</dcterms:created>
  <dcterms:modified xsi:type="dcterms:W3CDTF">2021-07-21T02:00:00Z</dcterms:modified>
</cp:coreProperties>
</file>