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both"/>
        <w:textAlignment w:val="auto"/>
        <w:rPr>
          <w:rFonts w:ascii="仿宋" w:eastAsia="仿宋" w:cs="仿宋" w:hint="eastAsia"/>
          <w:b w:val="0"/>
          <w:bCs/>
          <w:i w:val="0"/>
          <w:iCs w:val="0"/>
          <w:caps w:val="0"/>
          <w:smallCaps w:val="0"/>
          <w:spacing w:val="0"/>
          <w:sz w:val="32"/>
          <w:szCs w:val="32"/>
        </w:rPr>
      </w:pPr>
      <w:bookmarkStart w:id="0" w:name="_GoBack"/>
      <w:bookmarkEnd w:id="0"/>
      <w:r>
        <w:rPr>
          <w:rFonts w:ascii="仿宋" w:eastAsia="文泉驿正黑" w:cs="仿宋" w:hAnsi="仿宋"/>
          <w:b w:val="0"/>
          <w:bCs/>
          <w:i w:val="0"/>
          <w:iCs w:val="0"/>
          <w:caps w:val="0"/>
          <w:smallCaps w:val="0"/>
          <w:spacing w:val="0"/>
          <w:sz w:val="32"/>
          <w:szCs w:val="32"/>
        </w:rPr>
        <w:t>附件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Chars="250" w:firstLine="850"/>
        <w:textAlignment w:val="auto"/>
        <w:rPr>
          <w:rFonts w:ascii="方正仿宋_GBK" w:eastAsia="方正仿宋_GBK"/>
          <w:spacing w:val="10"/>
          <w:sz w:val="32"/>
          <w:szCs w:val="32"/>
        </w:rPr>
      </w:pPr>
      <w:r>
        <w:rPr>
          <w:rFonts w:ascii="方正仿宋_GBK" w:eastAsia="方正仿宋_GBK"/>
          <w:spacing w:val="10"/>
          <w:sz w:val="32"/>
          <w:szCs w:val="32"/>
        </w:rPr>
        <w:t>拟推荐对象基本情况：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Chars="200" w:firstLine="680"/>
        <w:textAlignment w:val="auto"/>
        <w:rPr>
          <w:rFonts w:ascii="仿宋" w:eastAsia="方正仿宋_GBK" w:cs="仿宋" w:hAnsi="仿宋" w:hint="eastAsia"/>
          <w:b w:val="0"/>
          <w:bCs/>
          <w:sz w:val="32"/>
          <w:szCs w:val="32"/>
          <w:lang w:val="en-US" w:eastAsia="zh-CN"/>
        </w:rPr>
      </w:pPr>
      <w:r>
        <w:rPr>
          <w:rFonts w:ascii="方正楷体_GBK" w:eastAsia="方正楷体_GBK" w:hint="eastAsia"/>
          <w:b/>
          <w:spacing w:val="10"/>
          <w:sz w:val="32"/>
          <w:szCs w:val="32"/>
        </w:rPr>
        <w:t>（一）最具影响力慈善项目。</w:t>
      </w:r>
      <w:r>
        <w:rPr>
          <w:rFonts w:ascii="仿宋" w:eastAsia="方正仿宋_GBK" w:cs="仿宋" w:hAnsi="仿宋" w:hint="eastAsia"/>
          <w:b w:val="0"/>
          <w:bCs/>
          <w:sz w:val="32"/>
          <w:szCs w:val="32"/>
          <w:lang w:val="en-US" w:eastAsia="zh-CN"/>
        </w:rPr>
        <w:t>“让助残陀螺人喘口气”项目基本情况：通过招募轻度残疾人，为他们培训专业的家政服务技能，给他们赋能，为重度残疾人提供专业的家政和照料服务。通过项目的实施，让轻度的残疾人找到一份工作，让重度残疾人得到专业照料，让长期照料重度残疾人的家人喘口气、歇一歇。通过对重度残疾人家庭定期提供“减负、济困、救心、授渔”等帮扶性服务，让365天围绕残疾家人不得休息的“助残陀螺人”有释放压力和喘息的机会，也让轻度残疾人通过帮扶服务获得收益而解决就业问题。截止2022年底，该项目已服务四川省境内14个乡镇100多个村社区，募集爱心资金和物资折价320多万元，感召线上线下参与捐赠10多万人次，多形式为残疾人及家庭提供了服务4300多人次，志愿服务达15600余人次，服务时长39000多小时，深受残疾人及家庭拥护和称赞。项目先后被四川电视台两次专题采访报道，四川日报、宜宾日报等10多家媒体多次专题报道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Chars="200" w:firstLine="680"/>
        <w:textAlignment w:val="auto"/>
        <w:rPr>
          <w:rFonts w:ascii="仿宋" w:eastAsia="方正仿宋_GBK" w:cs="仿宋" w:hAnsi="仿宋" w:hint="eastAsia"/>
          <w:b w:val="0"/>
          <w:bCs/>
          <w:sz w:val="32"/>
          <w:szCs w:val="32"/>
          <w:lang w:val="en-US" w:eastAsia="zh-CN"/>
        </w:rPr>
      </w:pPr>
      <w:r>
        <w:rPr>
          <w:rFonts w:ascii="方正楷体_GBK" w:eastAsia="方正仿宋_GBK" w:hAnsi="方正楷体_GBK"/>
          <w:b/>
          <w:spacing w:val="10"/>
          <w:sz w:val="32"/>
          <w:szCs w:val="32"/>
        </w:rPr>
        <w:t>（二）慈善工作奖（个人）。</w:t>
      </w:r>
      <w:r>
        <w:rPr>
          <w:rFonts w:ascii="仿宋" w:eastAsia="方正仿宋_GBK" w:cs="仿宋" w:hAnsi="仿宋" w:hint="eastAsia"/>
          <w:b w:val="0"/>
          <w:bCs/>
          <w:sz w:val="32"/>
          <w:szCs w:val="32"/>
          <w:lang w:val="en-US" w:eastAsia="zh-CN"/>
        </w:rPr>
        <w:t>税益中，男，1989年8月生，博士研究生，四川泸州人，九三学社社员，现任四川省残疾人福利基金会理事长，中国慈善联合会理事代表、中国慈善联合会社会救助委员会委员、九三学社四川省直工委常务委员。该同志长期致力于慈善事业，自2014年大学毕业至今，先后主持开展“川福助残系列工程10个项目”、“爱星工程关爱一小一老系列项目”等品牌项目，开展“为残疾人办福祉会”，“公益慈善交流会”，“儿童保护周”等具有较大影响力的品牌活动，募集款物超过2.8亿元，项目覆盖全省21个市（州）、超过162个县(市、区)，累计服务超过65万残疾人、家庭困难群体、儿童，老人</w:t>
      </w:r>
      <w:r>
        <w:rPr>
          <w:rFonts w:ascii="仿宋" w:eastAsia="方正仿宋_GBK" w:cs="仿宋" w:hAnsi="仿宋"/>
          <w:b w:val="0"/>
          <w:bCs/>
          <w:sz w:val="32"/>
          <w:szCs w:val="32"/>
          <w:lang w:val="en-US" w:eastAsia="zh-CN"/>
        </w:rPr>
        <w:t>；</w:t>
      </w:r>
      <w:r>
        <w:rPr>
          <w:rFonts w:ascii="仿宋" w:eastAsia="方正仿宋_GBK" w:cs="仿宋" w:hAnsi="仿宋" w:hint="eastAsia"/>
          <w:b w:val="0"/>
          <w:bCs/>
          <w:sz w:val="32"/>
          <w:szCs w:val="32"/>
          <w:lang w:val="en-US" w:eastAsia="zh-CN"/>
        </w:rPr>
        <w:t>先后被成都市慈善总会、成都商报评为“十佳平凡慈善人”；被中华同心温暖工程基金会授予“公益大使”称号；被九三学社中央委员会评为“全国抗击新冠肺炎疫情先进个人”、“全国社会服务先进个人。</w:t>
      </w:r>
    </w:p>
    <w:p>
      <w:pPr>
        <w:pStyle w:val="16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right="0"/>
        <w:jc w:val="left"/>
        <w:textAlignment w:val="auto"/>
        <w:rPr>
          <w:rFonts w:ascii="仿宋" w:eastAsia="方正仿宋_GBK" w:cs="仿宋" w:hAnsi="仿宋" w:hint="eastAsia"/>
          <w:b w:val="0"/>
          <w:bCs/>
          <w:i w:val="0"/>
          <w:iCs w:val="0"/>
          <w:caps w:val="0"/>
          <w:smallCaps w:val="0"/>
          <w:spacing w:val="0"/>
          <w:sz w:val="32"/>
          <w:szCs w:val="32"/>
        </w:rPr>
      </w:pPr>
    </w:p>
    <w:p>
      <w:pPr>
        <w:rPr>
          <w:rFonts w:eastAsia="方正仿宋_GBK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文泉驿正黑">
    <w:panose1 w:val="02000603000000000000"/>
    <w:charset w:val="86"/>
    <w:family w:val="script"/>
    <w:pitch w:val="variable"/>
    <w:sig w:usb0="900002BF" w:usb1="2BDF7DFB" w:usb2="00000036" w:usb3="00000000" w:csb0="603E000D" w:csb1="D2D7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altName w:val="文泉驿正黑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MDQyMTM3YjU4NjQ5YmNmYzU1ODM4OTU4ZDUxYzZiYT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able of figures"/>
    <w:basedOn w:val="0"/>
    <w:next w:val="0"/>
    <w:pPr>
      <w:widowControl/>
      <w:ind w:left="480" w:hanging="480"/>
      <w:jc w:val="left"/>
    </w:pPr>
    <w:rPr>
      <w:rFonts w:ascii="Calibri" w:eastAsia="宋体" w:cs="宋体" w:hAnsi="Calibri"/>
      <w:caps w:val="0"/>
      <w:smallCaps/>
      <w:kern w:val="0"/>
      <w:sz w:val="20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95</TotalTime>
  <Application>Yozo_Office27021597764231179</Application>
  <Pages>2</Pages>
  <Words>760</Words>
  <Characters>796</Characters>
  <Lines>34</Lines>
  <Paragraphs>4</Paragraphs>
  <CharactersWithSpaces>796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user</cp:lastModifiedBy>
  <cp:revision>0</cp:revision>
  <cp:lastPrinted>2023-07-18T01:39:10Z</cp:lastPrinted>
  <dcterms:created xsi:type="dcterms:W3CDTF">2023-07-17T08:52:00Z</dcterms:created>
  <dcterms:modified xsi:type="dcterms:W3CDTF">2023-07-18T06:35:42Z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FE255AE3C6B94895BA6C15C9D21CB977_12</vt:lpwstr>
  </property>
</Properties>
</file>